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10D9F" w14:textId="137A10F1" w:rsidR="00C31030" w:rsidRPr="008E0E18" w:rsidRDefault="007D4B07" w:rsidP="00825AC1">
      <w:pPr>
        <w:spacing w:after="0" w:line="360" w:lineRule="auto"/>
        <w:rPr>
          <w:rFonts w:asciiTheme="majorHAnsi" w:eastAsia="Times New Roman" w:hAnsiTheme="majorHAnsi" w:cs="Arial"/>
          <w:b/>
          <w:bCs/>
          <w:color w:val="222222"/>
          <w:sz w:val="16"/>
          <w:szCs w:val="16"/>
          <w:shd w:val="clear" w:color="auto" w:fill="FFFFFF"/>
          <w:lang w:val="it-IT"/>
        </w:rPr>
      </w:pPr>
      <w:r>
        <w:rPr>
          <w:noProof/>
          <w:lang w:val="it-IT" w:eastAsia="it-IT"/>
        </w:rPr>
        <w:drawing>
          <wp:anchor distT="0" distB="0" distL="114300" distR="114300" simplePos="0" relativeHeight="251659264" behindDoc="0" locked="0" layoutInCell="1" allowOverlap="1" wp14:anchorId="32D54B5C" wp14:editId="23144F51">
            <wp:simplePos x="0" y="0"/>
            <wp:positionH relativeFrom="margin">
              <wp:posOffset>2844165</wp:posOffset>
            </wp:positionH>
            <wp:positionV relativeFrom="margin">
              <wp:posOffset>-118745</wp:posOffset>
            </wp:positionV>
            <wp:extent cx="1123950" cy="660400"/>
            <wp:effectExtent l="0" t="0" r="0" b="635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 url IT.jpg"/>
                    <pic:cNvPicPr/>
                  </pic:nvPicPr>
                  <pic:blipFill rotWithShape="1">
                    <a:blip r:embed="rId8">
                      <a:extLst>
                        <a:ext uri="{28A0092B-C50C-407E-A947-70E740481C1C}">
                          <a14:useLocalDpi xmlns:a14="http://schemas.microsoft.com/office/drawing/2010/main" val="0"/>
                        </a:ext>
                      </a:extLst>
                    </a:blip>
                    <a:srcRect t="15950" b="25233"/>
                    <a:stretch/>
                  </pic:blipFill>
                  <pic:spPr bwMode="auto">
                    <a:xfrm>
                      <a:off x="0" y="0"/>
                      <a:ext cx="1123950" cy="66040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001CF8">
        <w:rPr>
          <w:noProof/>
          <w:lang w:val="it-IT" w:eastAsia="it-IT"/>
        </w:rPr>
        <w:drawing>
          <wp:anchor distT="0" distB="0" distL="114300" distR="114300" simplePos="0" relativeHeight="251658240" behindDoc="0" locked="0" layoutInCell="1" allowOverlap="1" wp14:anchorId="38412C1C" wp14:editId="121B6309">
            <wp:simplePos x="0" y="0"/>
            <wp:positionH relativeFrom="page">
              <wp:posOffset>1552575</wp:posOffset>
            </wp:positionH>
            <wp:positionV relativeFrom="margin">
              <wp:posOffset>-120650</wp:posOffset>
            </wp:positionV>
            <wp:extent cx="2105025" cy="779145"/>
            <wp:effectExtent l="0" t="0" r="9525" b="190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7196" t="37831" r="18519" b="38360"/>
                    <a:stretch/>
                  </pic:blipFill>
                  <pic:spPr bwMode="auto">
                    <a:xfrm>
                      <a:off x="0" y="0"/>
                      <a:ext cx="2105025" cy="779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B506B" w14:textId="7AA8942A" w:rsidR="005B7408" w:rsidRDefault="005B7408" w:rsidP="00755B1B">
      <w:pPr>
        <w:spacing w:after="0" w:line="360" w:lineRule="auto"/>
        <w:jc w:val="center"/>
        <w:rPr>
          <w:rFonts w:asciiTheme="majorHAnsi" w:eastAsia="Times New Roman" w:hAnsiTheme="majorHAnsi" w:cs="Arial"/>
          <w:b/>
          <w:bCs/>
          <w:sz w:val="32"/>
          <w:szCs w:val="36"/>
          <w:shd w:val="clear" w:color="auto" w:fill="FFFFFF"/>
          <w:lang w:val="it-IT"/>
        </w:rPr>
      </w:pPr>
    </w:p>
    <w:p w14:paraId="4E7C20C5" w14:textId="56B36D6C" w:rsidR="005B7408" w:rsidRDefault="005B7408" w:rsidP="00755B1B">
      <w:pPr>
        <w:spacing w:after="0" w:line="360" w:lineRule="auto"/>
        <w:jc w:val="center"/>
        <w:rPr>
          <w:rFonts w:asciiTheme="majorHAnsi" w:eastAsia="Times New Roman" w:hAnsiTheme="majorHAnsi" w:cs="Arial"/>
          <w:b/>
          <w:bCs/>
          <w:sz w:val="32"/>
          <w:szCs w:val="36"/>
          <w:shd w:val="clear" w:color="auto" w:fill="FFFFFF"/>
          <w:lang w:val="it-IT"/>
        </w:rPr>
      </w:pPr>
    </w:p>
    <w:p w14:paraId="7EAD080F" w14:textId="77777777" w:rsidR="005B7408" w:rsidRDefault="005B7408" w:rsidP="005B7408">
      <w:pPr>
        <w:spacing w:after="0" w:line="360" w:lineRule="auto"/>
        <w:rPr>
          <w:rFonts w:asciiTheme="majorHAnsi" w:eastAsia="Times New Roman" w:hAnsiTheme="majorHAnsi" w:cs="Arial"/>
          <w:b/>
          <w:bCs/>
          <w:sz w:val="32"/>
          <w:szCs w:val="36"/>
          <w:shd w:val="clear" w:color="auto" w:fill="FFFFFF"/>
          <w:lang w:val="it-IT"/>
        </w:rPr>
      </w:pPr>
    </w:p>
    <w:p w14:paraId="5AB31E8A" w14:textId="34C7049E" w:rsidR="00B52EB0" w:rsidRDefault="008D5D99" w:rsidP="00496EB8">
      <w:pPr>
        <w:spacing w:after="0"/>
        <w:jc w:val="center"/>
        <w:rPr>
          <w:rFonts w:asciiTheme="majorHAnsi" w:eastAsia="Times New Roman" w:hAnsiTheme="majorHAnsi" w:cs="Arial"/>
          <w:b/>
          <w:bCs/>
          <w:sz w:val="32"/>
          <w:szCs w:val="36"/>
          <w:shd w:val="clear" w:color="auto" w:fill="FFFFFF"/>
          <w:lang w:val="it-IT"/>
        </w:rPr>
      </w:pPr>
      <w:r>
        <w:rPr>
          <w:rFonts w:asciiTheme="majorHAnsi" w:eastAsia="Times New Roman" w:hAnsiTheme="majorHAnsi" w:cs="Arial"/>
          <w:b/>
          <w:bCs/>
          <w:sz w:val="32"/>
          <w:szCs w:val="36"/>
          <w:shd w:val="clear" w:color="auto" w:fill="FFFFFF"/>
          <w:lang w:val="it-IT"/>
        </w:rPr>
        <w:t xml:space="preserve">Una nuova opportunità per le coppie in cerca di un figlio alla Casa di </w:t>
      </w:r>
      <w:r w:rsidR="003F6A83">
        <w:rPr>
          <w:rFonts w:asciiTheme="majorHAnsi" w:eastAsia="Times New Roman" w:hAnsiTheme="majorHAnsi" w:cs="Arial"/>
          <w:b/>
          <w:bCs/>
          <w:sz w:val="32"/>
          <w:szCs w:val="36"/>
          <w:shd w:val="clear" w:color="auto" w:fill="FFFFFF"/>
          <w:lang w:val="it-IT"/>
        </w:rPr>
        <w:t>C</w:t>
      </w:r>
      <w:r>
        <w:rPr>
          <w:rFonts w:asciiTheme="majorHAnsi" w:eastAsia="Times New Roman" w:hAnsiTheme="majorHAnsi" w:cs="Arial"/>
          <w:b/>
          <w:bCs/>
          <w:sz w:val="32"/>
          <w:szCs w:val="36"/>
          <w:shd w:val="clear" w:color="auto" w:fill="FFFFFF"/>
          <w:lang w:val="it-IT"/>
        </w:rPr>
        <w:t>ura La Madonnina</w:t>
      </w:r>
    </w:p>
    <w:p w14:paraId="47FBB8CA" w14:textId="1EED028A" w:rsidR="005121D5" w:rsidRDefault="005121D5" w:rsidP="00496EB8">
      <w:pPr>
        <w:spacing w:after="0"/>
        <w:jc w:val="center"/>
        <w:rPr>
          <w:rFonts w:asciiTheme="majorHAnsi" w:eastAsia="Times New Roman" w:hAnsiTheme="majorHAnsi" w:cs="Arial"/>
          <w:b/>
          <w:bCs/>
          <w:sz w:val="32"/>
          <w:szCs w:val="36"/>
          <w:shd w:val="clear" w:color="auto" w:fill="FFFFFF"/>
          <w:lang w:val="it-IT"/>
        </w:rPr>
      </w:pPr>
    </w:p>
    <w:p w14:paraId="0B0579B6" w14:textId="5208E62F" w:rsidR="005121D5" w:rsidRPr="0048193A" w:rsidRDefault="005121D5" w:rsidP="005121D5">
      <w:pPr>
        <w:spacing w:after="0"/>
        <w:jc w:val="center"/>
        <w:rPr>
          <w:rFonts w:asciiTheme="majorHAnsi" w:eastAsia="Times New Roman" w:hAnsiTheme="majorHAnsi" w:cs="Arial"/>
          <w:bCs/>
          <w:sz w:val="28"/>
          <w:szCs w:val="36"/>
          <w:u w:val="single"/>
          <w:shd w:val="clear" w:color="auto" w:fill="FFFFFF"/>
          <w:lang w:val="it-IT"/>
        </w:rPr>
      </w:pPr>
      <w:r w:rsidRPr="0048193A">
        <w:rPr>
          <w:rFonts w:asciiTheme="majorHAnsi" w:eastAsia="Times New Roman" w:hAnsiTheme="majorHAnsi" w:cs="Arial"/>
          <w:bCs/>
          <w:sz w:val="28"/>
          <w:szCs w:val="36"/>
          <w:u w:val="single"/>
          <w:shd w:val="clear" w:color="auto" w:fill="FFFFFF"/>
          <w:lang w:val="it-IT"/>
        </w:rPr>
        <w:t xml:space="preserve">Gruppo San Donato e Clinica </w:t>
      </w:r>
      <w:proofErr w:type="spellStart"/>
      <w:r w:rsidRPr="0048193A">
        <w:rPr>
          <w:rFonts w:asciiTheme="majorHAnsi" w:eastAsia="Times New Roman" w:hAnsiTheme="majorHAnsi" w:cs="Arial"/>
          <w:bCs/>
          <w:sz w:val="28"/>
          <w:szCs w:val="36"/>
          <w:u w:val="single"/>
          <w:shd w:val="clear" w:color="auto" w:fill="FFFFFF"/>
          <w:lang w:val="it-IT"/>
        </w:rPr>
        <w:t>Eugin</w:t>
      </w:r>
      <w:proofErr w:type="spellEnd"/>
      <w:r w:rsidRPr="0048193A">
        <w:rPr>
          <w:rFonts w:asciiTheme="majorHAnsi" w:eastAsia="Times New Roman" w:hAnsiTheme="majorHAnsi" w:cs="Arial"/>
          <w:bCs/>
          <w:sz w:val="28"/>
          <w:szCs w:val="36"/>
          <w:u w:val="single"/>
          <w:shd w:val="clear" w:color="auto" w:fill="FFFFFF"/>
          <w:lang w:val="it-IT"/>
        </w:rPr>
        <w:t xml:space="preserve"> insieme per offrire alle coppie italiane le migliori tecniche di PMA</w:t>
      </w:r>
      <w:r w:rsidR="00B52EB0">
        <w:rPr>
          <w:rFonts w:asciiTheme="majorHAnsi" w:eastAsia="Times New Roman" w:hAnsiTheme="majorHAnsi" w:cs="Arial"/>
          <w:bCs/>
          <w:sz w:val="28"/>
          <w:szCs w:val="36"/>
          <w:u w:val="single"/>
          <w:shd w:val="clear" w:color="auto" w:fill="FFFFFF"/>
          <w:lang w:val="it-IT"/>
        </w:rPr>
        <w:t xml:space="preserve"> omologa e eterologa</w:t>
      </w:r>
    </w:p>
    <w:p w14:paraId="5F5A193C" w14:textId="77777777" w:rsidR="005121D5" w:rsidRDefault="005121D5" w:rsidP="005121D5">
      <w:pPr>
        <w:spacing w:after="0"/>
        <w:jc w:val="center"/>
        <w:rPr>
          <w:rFonts w:asciiTheme="majorHAnsi" w:eastAsia="Times New Roman" w:hAnsiTheme="majorHAnsi" w:cs="Arial"/>
          <w:bCs/>
          <w:i/>
          <w:sz w:val="28"/>
          <w:szCs w:val="24"/>
          <w:shd w:val="clear" w:color="auto" w:fill="FFFFFF"/>
          <w:lang w:val="it-IT"/>
        </w:rPr>
      </w:pPr>
    </w:p>
    <w:p w14:paraId="3C8F5417" w14:textId="77777777" w:rsidR="005121D5" w:rsidRDefault="005121D5" w:rsidP="005121D5">
      <w:pPr>
        <w:spacing w:after="0"/>
        <w:jc w:val="both"/>
        <w:rPr>
          <w:rFonts w:asciiTheme="majorHAnsi" w:eastAsia="Times New Roman" w:hAnsiTheme="majorHAnsi" w:cs="Arial"/>
          <w:bCs/>
          <w:i/>
          <w:sz w:val="28"/>
          <w:szCs w:val="24"/>
          <w:shd w:val="clear" w:color="auto" w:fill="FFFFFF"/>
          <w:lang w:val="it-IT"/>
        </w:rPr>
      </w:pPr>
    </w:p>
    <w:p w14:paraId="5835200D" w14:textId="0C0F1C0C" w:rsidR="00963EEA" w:rsidRDefault="00755B1B" w:rsidP="005121D5">
      <w:pPr>
        <w:spacing w:after="0"/>
        <w:jc w:val="both"/>
        <w:rPr>
          <w:rFonts w:asciiTheme="majorHAnsi" w:eastAsia="Times New Roman" w:hAnsiTheme="majorHAnsi" w:cs="Arial"/>
          <w:bCs/>
          <w:sz w:val="28"/>
          <w:szCs w:val="24"/>
          <w:shd w:val="clear" w:color="auto" w:fill="FFFFFF"/>
          <w:lang w:val="it-IT"/>
        </w:rPr>
      </w:pPr>
      <w:bookmarkStart w:id="0" w:name="_GoBack"/>
      <w:bookmarkEnd w:id="0"/>
      <w:r w:rsidRPr="005B7408">
        <w:rPr>
          <w:rFonts w:asciiTheme="majorHAnsi" w:eastAsia="Times New Roman" w:hAnsiTheme="majorHAnsi" w:cs="Arial"/>
          <w:bCs/>
          <w:i/>
          <w:sz w:val="28"/>
          <w:szCs w:val="24"/>
          <w:shd w:val="clear" w:color="auto" w:fill="FFFFFF"/>
          <w:lang w:val="it-IT"/>
        </w:rPr>
        <w:t xml:space="preserve">Milano, </w:t>
      </w:r>
      <w:r w:rsidR="0025564D">
        <w:rPr>
          <w:rFonts w:asciiTheme="majorHAnsi" w:eastAsia="Times New Roman" w:hAnsiTheme="majorHAnsi" w:cs="Arial"/>
          <w:bCs/>
          <w:i/>
          <w:sz w:val="28"/>
          <w:szCs w:val="24"/>
          <w:shd w:val="clear" w:color="auto" w:fill="FFFFFF"/>
          <w:lang w:val="it-IT"/>
        </w:rPr>
        <w:t>18</w:t>
      </w:r>
      <w:r w:rsidR="007D4B07">
        <w:rPr>
          <w:rFonts w:asciiTheme="majorHAnsi" w:eastAsia="Times New Roman" w:hAnsiTheme="majorHAnsi" w:cs="Arial"/>
          <w:bCs/>
          <w:i/>
          <w:sz w:val="28"/>
          <w:szCs w:val="24"/>
          <w:shd w:val="clear" w:color="auto" w:fill="FFFFFF"/>
          <w:lang w:val="it-IT"/>
        </w:rPr>
        <w:t xml:space="preserve"> febbraio</w:t>
      </w:r>
      <w:r w:rsidRPr="005B7408">
        <w:rPr>
          <w:rFonts w:asciiTheme="majorHAnsi" w:eastAsia="Times New Roman" w:hAnsiTheme="majorHAnsi" w:cs="Arial"/>
          <w:bCs/>
          <w:i/>
          <w:sz w:val="28"/>
          <w:szCs w:val="24"/>
          <w:shd w:val="clear" w:color="auto" w:fill="FFFFFF"/>
          <w:lang w:val="it-IT"/>
        </w:rPr>
        <w:t xml:space="preserve"> 2019</w:t>
      </w:r>
      <w:r w:rsidRPr="005B7408">
        <w:rPr>
          <w:rFonts w:asciiTheme="majorHAnsi" w:eastAsia="Times New Roman" w:hAnsiTheme="majorHAnsi" w:cs="Arial"/>
          <w:bCs/>
          <w:sz w:val="28"/>
          <w:szCs w:val="24"/>
          <w:shd w:val="clear" w:color="auto" w:fill="FFFFFF"/>
          <w:lang w:val="it-IT"/>
        </w:rPr>
        <w:t xml:space="preserve"> </w:t>
      </w:r>
      <w:r w:rsidR="00FB4233" w:rsidRPr="005B7408">
        <w:rPr>
          <w:rFonts w:asciiTheme="majorHAnsi" w:eastAsia="Times New Roman" w:hAnsiTheme="majorHAnsi" w:cs="Arial"/>
          <w:bCs/>
          <w:sz w:val="28"/>
          <w:szCs w:val="24"/>
          <w:shd w:val="clear" w:color="auto" w:fill="FFFFFF"/>
          <w:lang w:val="it-IT"/>
        </w:rPr>
        <w:t>–</w:t>
      </w:r>
      <w:r w:rsidRPr="005B7408">
        <w:rPr>
          <w:rFonts w:asciiTheme="majorHAnsi" w:eastAsia="Times New Roman" w:hAnsiTheme="majorHAnsi" w:cs="Arial"/>
          <w:bCs/>
          <w:sz w:val="28"/>
          <w:szCs w:val="24"/>
          <w:shd w:val="clear" w:color="auto" w:fill="FFFFFF"/>
          <w:lang w:val="it-IT"/>
        </w:rPr>
        <w:t xml:space="preserve"> </w:t>
      </w:r>
      <w:r w:rsidR="00FB4233" w:rsidRPr="005B7408">
        <w:rPr>
          <w:rFonts w:asciiTheme="majorHAnsi" w:eastAsia="Times New Roman" w:hAnsiTheme="majorHAnsi" w:cs="Arial"/>
          <w:bCs/>
          <w:sz w:val="28"/>
          <w:szCs w:val="24"/>
          <w:shd w:val="clear" w:color="auto" w:fill="FFFFFF"/>
          <w:lang w:val="it-IT"/>
        </w:rPr>
        <w:t xml:space="preserve">Il </w:t>
      </w:r>
      <w:r w:rsidR="009C6F76">
        <w:rPr>
          <w:rFonts w:asciiTheme="majorHAnsi" w:eastAsia="Times New Roman" w:hAnsiTheme="majorHAnsi" w:cs="Arial"/>
          <w:b/>
          <w:bCs/>
          <w:sz w:val="28"/>
          <w:szCs w:val="24"/>
          <w:shd w:val="clear" w:color="auto" w:fill="FFFFFF"/>
          <w:lang w:val="it-IT"/>
        </w:rPr>
        <w:t>c</w:t>
      </w:r>
      <w:r w:rsidR="00FB4233" w:rsidRPr="005B7408">
        <w:rPr>
          <w:rFonts w:asciiTheme="majorHAnsi" w:eastAsia="Times New Roman" w:hAnsiTheme="majorHAnsi" w:cs="Arial"/>
          <w:b/>
          <w:bCs/>
          <w:sz w:val="28"/>
          <w:szCs w:val="24"/>
          <w:shd w:val="clear" w:color="auto" w:fill="FFFFFF"/>
          <w:lang w:val="it-IT"/>
        </w:rPr>
        <w:t xml:space="preserve">entro di </w:t>
      </w:r>
      <w:r w:rsidR="009C6F76">
        <w:rPr>
          <w:rFonts w:asciiTheme="majorHAnsi" w:eastAsia="Times New Roman" w:hAnsiTheme="majorHAnsi" w:cs="Arial"/>
          <w:b/>
          <w:bCs/>
          <w:sz w:val="28"/>
          <w:szCs w:val="24"/>
          <w:shd w:val="clear" w:color="auto" w:fill="FFFFFF"/>
          <w:lang w:val="it-IT"/>
        </w:rPr>
        <w:t>f</w:t>
      </w:r>
      <w:r w:rsidR="00FB4233" w:rsidRPr="005B7408">
        <w:rPr>
          <w:rFonts w:asciiTheme="majorHAnsi" w:eastAsia="Times New Roman" w:hAnsiTheme="majorHAnsi" w:cs="Arial"/>
          <w:b/>
          <w:bCs/>
          <w:sz w:val="28"/>
          <w:szCs w:val="24"/>
          <w:shd w:val="clear" w:color="auto" w:fill="FFFFFF"/>
          <w:lang w:val="it-IT"/>
        </w:rPr>
        <w:t xml:space="preserve">econdazione </w:t>
      </w:r>
      <w:r w:rsidR="009C6F76">
        <w:rPr>
          <w:rFonts w:asciiTheme="majorHAnsi" w:eastAsia="Times New Roman" w:hAnsiTheme="majorHAnsi" w:cs="Arial"/>
          <w:b/>
          <w:bCs/>
          <w:sz w:val="28"/>
          <w:szCs w:val="24"/>
          <w:shd w:val="clear" w:color="auto" w:fill="FFFFFF"/>
          <w:lang w:val="it-IT"/>
        </w:rPr>
        <w:t>a</w:t>
      </w:r>
      <w:r w:rsidR="00FB4233" w:rsidRPr="005B7408">
        <w:rPr>
          <w:rFonts w:asciiTheme="majorHAnsi" w:eastAsia="Times New Roman" w:hAnsiTheme="majorHAnsi" w:cs="Arial"/>
          <w:b/>
          <w:bCs/>
          <w:sz w:val="28"/>
          <w:szCs w:val="24"/>
          <w:shd w:val="clear" w:color="auto" w:fill="FFFFFF"/>
          <w:lang w:val="it-IT"/>
        </w:rPr>
        <w:t>ssistita della Casa di Cura La Madonnina</w:t>
      </w:r>
      <w:r w:rsidR="00FB4233" w:rsidRPr="005B7408">
        <w:rPr>
          <w:rFonts w:asciiTheme="majorHAnsi" w:eastAsia="Times New Roman" w:hAnsiTheme="majorHAnsi" w:cs="Arial"/>
          <w:bCs/>
          <w:sz w:val="28"/>
          <w:szCs w:val="24"/>
          <w:shd w:val="clear" w:color="auto" w:fill="FFFFFF"/>
          <w:lang w:val="it-IT"/>
        </w:rPr>
        <w:t xml:space="preserve"> </w:t>
      </w:r>
      <w:r w:rsidR="005121D5">
        <w:rPr>
          <w:rFonts w:asciiTheme="majorHAnsi" w:eastAsia="Times New Roman" w:hAnsiTheme="majorHAnsi" w:cs="Arial"/>
          <w:bCs/>
          <w:sz w:val="28"/>
          <w:szCs w:val="24"/>
          <w:shd w:val="clear" w:color="auto" w:fill="FFFFFF"/>
          <w:lang w:val="it-IT"/>
        </w:rPr>
        <w:t>amplia le</w:t>
      </w:r>
      <w:r w:rsidR="005121D5" w:rsidRPr="00963EEA">
        <w:rPr>
          <w:rFonts w:asciiTheme="majorHAnsi" w:eastAsia="Times New Roman" w:hAnsiTheme="majorHAnsi" w:cs="Arial"/>
          <w:bCs/>
          <w:sz w:val="28"/>
          <w:szCs w:val="24"/>
          <w:shd w:val="clear" w:color="auto" w:fill="FFFFFF"/>
          <w:lang w:val="it-IT"/>
        </w:rPr>
        <w:t xml:space="preserve"> </w:t>
      </w:r>
      <w:r w:rsidR="00963EEA" w:rsidRPr="00963EEA">
        <w:rPr>
          <w:rFonts w:asciiTheme="majorHAnsi" w:eastAsia="Times New Roman" w:hAnsiTheme="majorHAnsi" w:cs="Arial"/>
          <w:bCs/>
          <w:sz w:val="28"/>
          <w:szCs w:val="24"/>
          <w:shd w:val="clear" w:color="auto" w:fill="FFFFFF"/>
          <w:lang w:val="it-IT"/>
        </w:rPr>
        <w:t>proprie tecniche di riproduzione</w:t>
      </w:r>
      <w:r w:rsidR="00496EB8">
        <w:rPr>
          <w:rFonts w:asciiTheme="majorHAnsi" w:eastAsia="Times New Roman" w:hAnsiTheme="majorHAnsi" w:cs="Arial"/>
          <w:bCs/>
          <w:sz w:val="28"/>
          <w:szCs w:val="24"/>
          <w:shd w:val="clear" w:color="auto" w:fill="FFFFFF"/>
          <w:lang w:val="it-IT"/>
        </w:rPr>
        <w:t xml:space="preserve"> </w:t>
      </w:r>
      <w:r w:rsidR="00963EEA" w:rsidRPr="00963EEA">
        <w:rPr>
          <w:rFonts w:asciiTheme="majorHAnsi" w:eastAsia="Times New Roman" w:hAnsiTheme="majorHAnsi" w:cs="Arial"/>
          <w:bCs/>
          <w:sz w:val="28"/>
          <w:szCs w:val="24"/>
          <w:shd w:val="clear" w:color="auto" w:fill="FFFFFF"/>
          <w:lang w:val="it-IT"/>
        </w:rPr>
        <w:t xml:space="preserve">assistita grazie alla partnership con Clinica </w:t>
      </w:r>
      <w:proofErr w:type="spellStart"/>
      <w:r w:rsidR="00963EEA" w:rsidRPr="00963EEA">
        <w:rPr>
          <w:rFonts w:asciiTheme="majorHAnsi" w:eastAsia="Times New Roman" w:hAnsiTheme="majorHAnsi" w:cs="Arial"/>
          <w:bCs/>
          <w:sz w:val="28"/>
          <w:szCs w:val="24"/>
          <w:shd w:val="clear" w:color="auto" w:fill="FFFFFF"/>
          <w:lang w:val="it-IT"/>
        </w:rPr>
        <w:t>Eugin</w:t>
      </w:r>
      <w:proofErr w:type="spellEnd"/>
      <w:r w:rsidR="00496EB8">
        <w:rPr>
          <w:rFonts w:asciiTheme="majorHAnsi" w:eastAsia="Times New Roman" w:hAnsiTheme="majorHAnsi" w:cs="Arial"/>
          <w:bCs/>
          <w:sz w:val="28"/>
          <w:szCs w:val="24"/>
          <w:shd w:val="clear" w:color="auto" w:fill="FFFFFF"/>
          <w:lang w:val="it-IT"/>
        </w:rPr>
        <w:t>.</w:t>
      </w:r>
    </w:p>
    <w:p w14:paraId="3B8B2EA5" w14:textId="65894CA0" w:rsidR="00496EB8" w:rsidRDefault="00496EB8" w:rsidP="00963EEA">
      <w:pPr>
        <w:spacing w:after="0"/>
        <w:jc w:val="both"/>
        <w:rPr>
          <w:rFonts w:asciiTheme="majorHAnsi" w:eastAsia="Times New Roman" w:hAnsiTheme="majorHAnsi" w:cs="Arial"/>
          <w:bCs/>
          <w:sz w:val="28"/>
          <w:szCs w:val="24"/>
          <w:shd w:val="clear" w:color="auto" w:fill="FFFFFF"/>
          <w:lang w:val="it-IT"/>
        </w:rPr>
      </w:pPr>
    </w:p>
    <w:p w14:paraId="66FE4296" w14:textId="0360C3B3" w:rsidR="00B37E05" w:rsidRDefault="00B37E05" w:rsidP="00496EB8">
      <w:pPr>
        <w:spacing w:after="0"/>
        <w:jc w:val="both"/>
        <w:rPr>
          <w:rFonts w:asciiTheme="majorHAnsi" w:eastAsia="Times New Roman" w:hAnsiTheme="majorHAnsi" w:cs="Arial"/>
          <w:bCs/>
          <w:sz w:val="28"/>
          <w:szCs w:val="24"/>
          <w:shd w:val="clear" w:color="auto" w:fill="FFFFFF"/>
          <w:lang w:val="it-IT"/>
        </w:rPr>
      </w:pPr>
      <w:r>
        <w:rPr>
          <w:rFonts w:asciiTheme="majorHAnsi" w:eastAsia="Times New Roman" w:hAnsiTheme="majorHAnsi" w:cs="Arial"/>
          <w:bCs/>
          <w:sz w:val="28"/>
          <w:szCs w:val="24"/>
          <w:shd w:val="clear" w:color="auto" w:fill="FFFFFF"/>
          <w:lang w:val="it-IT"/>
        </w:rPr>
        <w:t>Con un</w:t>
      </w:r>
      <w:r w:rsidR="00AA29E6">
        <w:rPr>
          <w:rFonts w:asciiTheme="majorHAnsi" w:eastAsia="Times New Roman" w:hAnsiTheme="majorHAnsi" w:cs="Arial"/>
          <w:bCs/>
          <w:sz w:val="28"/>
          <w:szCs w:val="24"/>
          <w:shd w:val="clear" w:color="auto" w:fill="FFFFFF"/>
          <w:lang w:val="it-IT"/>
        </w:rPr>
        <w:t xml:space="preserve">’esperienza consolidata negli anni, il </w:t>
      </w:r>
      <w:r>
        <w:rPr>
          <w:rFonts w:asciiTheme="majorHAnsi" w:eastAsia="Times New Roman" w:hAnsiTheme="majorHAnsi" w:cs="Arial"/>
          <w:bCs/>
          <w:sz w:val="28"/>
          <w:szCs w:val="24"/>
          <w:shd w:val="clear" w:color="auto" w:fill="FFFFFF"/>
          <w:lang w:val="it-IT"/>
        </w:rPr>
        <w:t>centro di PMA, da oggi</w:t>
      </w:r>
      <w:r w:rsidR="002F4EBB">
        <w:rPr>
          <w:rFonts w:asciiTheme="majorHAnsi" w:eastAsia="Times New Roman" w:hAnsiTheme="majorHAnsi" w:cs="Arial"/>
          <w:bCs/>
          <w:sz w:val="28"/>
          <w:szCs w:val="24"/>
          <w:shd w:val="clear" w:color="auto" w:fill="FFFFFF"/>
          <w:lang w:val="it-IT"/>
        </w:rPr>
        <w:t>,</w:t>
      </w:r>
      <w:r>
        <w:rPr>
          <w:rFonts w:asciiTheme="majorHAnsi" w:eastAsia="Times New Roman" w:hAnsiTheme="majorHAnsi" w:cs="Arial"/>
          <w:bCs/>
          <w:sz w:val="28"/>
          <w:szCs w:val="24"/>
          <w:shd w:val="clear" w:color="auto" w:fill="FFFFFF"/>
          <w:lang w:val="it-IT"/>
        </w:rPr>
        <w:t xml:space="preserve"> oltre a </w:t>
      </w:r>
      <w:r w:rsidR="00496EB8" w:rsidRPr="0048193A">
        <w:rPr>
          <w:rFonts w:asciiTheme="majorHAnsi" w:eastAsia="Times New Roman" w:hAnsiTheme="majorHAnsi" w:cs="Arial"/>
          <w:b/>
          <w:bCs/>
          <w:sz w:val="28"/>
          <w:szCs w:val="24"/>
          <w:shd w:val="clear" w:color="auto" w:fill="FFFFFF"/>
          <w:lang w:val="it-IT"/>
        </w:rPr>
        <w:t>tutti i trattamenti di fecondazione assistita</w:t>
      </w:r>
      <w:r w:rsidR="00496EB8" w:rsidRPr="00496EB8">
        <w:rPr>
          <w:rFonts w:asciiTheme="majorHAnsi" w:eastAsia="Times New Roman" w:hAnsiTheme="majorHAnsi" w:cs="Arial"/>
          <w:bCs/>
          <w:sz w:val="28"/>
          <w:szCs w:val="24"/>
          <w:shd w:val="clear" w:color="auto" w:fill="FFFFFF"/>
          <w:lang w:val="it-IT"/>
        </w:rPr>
        <w:t xml:space="preserve"> </w:t>
      </w:r>
      <w:r w:rsidR="00496EB8" w:rsidRPr="0048193A">
        <w:rPr>
          <w:rFonts w:asciiTheme="majorHAnsi" w:eastAsia="Times New Roman" w:hAnsiTheme="majorHAnsi" w:cs="Arial"/>
          <w:b/>
          <w:bCs/>
          <w:sz w:val="28"/>
          <w:szCs w:val="24"/>
          <w:shd w:val="clear" w:color="auto" w:fill="FFFFFF"/>
          <w:lang w:val="it-IT"/>
        </w:rPr>
        <w:t>omologa</w:t>
      </w:r>
      <w:r>
        <w:rPr>
          <w:rFonts w:asciiTheme="majorHAnsi" w:eastAsia="Times New Roman" w:hAnsiTheme="majorHAnsi" w:cs="Arial"/>
          <w:b/>
          <w:bCs/>
          <w:sz w:val="28"/>
          <w:szCs w:val="24"/>
          <w:shd w:val="clear" w:color="auto" w:fill="FFFFFF"/>
          <w:lang w:val="it-IT"/>
        </w:rPr>
        <w:t xml:space="preserve">, </w:t>
      </w:r>
      <w:r w:rsidR="00AA29E6">
        <w:rPr>
          <w:rFonts w:asciiTheme="majorHAnsi" w:eastAsia="Times New Roman" w:hAnsiTheme="majorHAnsi" w:cs="Arial"/>
          <w:b/>
          <w:bCs/>
          <w:sz w:val="28"/>
          <w:szCs w:val="24"/>
          <w:shd w:val="clear" w:color="auto" w:fill="FFFFFF"/>
          <w:lang w:val="it-IT"/>
        </w:rPr>
        <w:t>offrirà</w:t>
      </w:r>
      <w:r>
        <w:rPr>
          <w:rFonts w:asciiTheme="majorHAnsi" w:eastAsia="Times New Roman" w:hAnsiTheme="majorHAnsi" w:cs="Arial"/>
          <w:b/>
          <w:bCs/>
          <w:sz w:val="28"/>
          <w:szCs w:val="24"/>
          <w:shd w:val="clear" w:color="auto" w:fill="FFFFFF"/>
          <w:lang w:val="it-IT"/>
        </w:rPr>
        <w:t xml:space="preserve"> anche </w:t>
      </w:r>
      <w:r w:rsidR="00AA29E6">
        <w:rPr>
          <w:rFonts w:asciiTheme="majorHAnsi" w:eastAsia="Times New Roman" w:hAnsiTheme="majorHAnsi" w:cs="Arial"/>
          <w:b/>
          <w:bCs/>
          <w:sz w:val="28"/>
          <w:szCs w:val="24"/>
          <w:shd w:val="clear" w:color="auto" w:fill="FFFFFF"/>
          <w:lang w:val="it-IT"/>
        </w:rPr>
        <w:t xml:space="preserve">tutti i </w:t>
      </w:r>
      <w:r>
        <w:rPr>
          <w:rFonts w:asciiTheme="majorHAnsi" w:eastAsia="Times New Roman" w:hAnsiTheme="majorHAnsi" w:cs="Arial"/>
          <w:b/>
          <w:bCs/>
          <w:sz w:val="28"/>
          <w:szCs w:val="24"/>
          <w:shd w:val="clear" w:color="auto" w:fill="FFFFFF"/>
          <w:lang w:val="it-IT"/>
        </w:rPr>
        <w:t>trattamenti per la procreazione assistita eterologa,</w:t>
      </w:r>
      <w:r w:rsidR="00496EB8" w:rsidRPr="00496EB8">
        <w:rPr>
          <w:rFonts w:asciiTheme="majorHAnsi" w:eastAsia="Times New Roman" w:hAnsiTheme="majorHAnsi" w:cs="Arial"/>
          <w:bCs/>
          <w:sz w:val="28"/>
          <w:szCs w:val="24"/>
          <w:shd w:val="clear" w:color="auto" w:fill="FFFFFF"/>
          <w:lang w:val="it-IT"/>
        </w:rPr>
        <w:t xml:space="preserve"> consentiti dalla legge italiana</w:t>
      </w:r>
      <w:r>
        <w:rPr>
          <w:rFonts w:asciiTheme="majorHAnsi" w:eastAsia="Times New Roman" w:hAnsiTheme="majorHAnsi" w:cs="Arial"/>
          <w:bCs/>
          <w:sz w:val="28"/>
          <w:szCs w:val="24"/>
          <w:shd w:val="clear" w:color="auto" w:fill="FFFFFF"/>
          <w:lang w:val="it-IT"/>
        </w:rPr>
        <w:t>.</w:t>
      </w:r>
    </w:p>
    <w:p w14:paraId="40ABD436" w14:textId="4104FD3B" w:rsidR="00496EB8" w:rsidRDefault="00B37E05">
      <w:pPr>
        <w:spacing w:after="0"/>
        <w:jc w:val="both"/>
        <w:rPr>
          <w:rFonts w:asciiTheme="majorHAnsi" w:eastAsia="Times New Roman" w:hAnsiTheme="majorHAnsi" w:cs="Arial"/>
          <w:bCs/>
          <w:sz w:val="28"/>
          <w:szCs w:val="24"/>
          <w:shd w:val="clear" w:color="auto" w:fill="FFFFFF"/>
          <w:lang w:val="it-IT"/>
        </w:rPr>
      </w:pPr>
      <w:r>
        <w:rPr>
          <w:rFonts w:asciiTheme="majorHAnsi" w:eastAsia="Times New Roman" w:hAnsiTheme="majorHAnsi" w:cs="Arial"/>
          <w:bCs/>
          <w:sz w:val="28"/>
          <w:szCs w:val="24"/>
          <w:shd w:val="clear" w:color="auto" w:fill="FFFFFF"/>
          <w:lang w:val="it-IT"/>
        </w:rPr>
        <w:t xml:space="preserve">Il centro della Madonnina offre alle coppie </w:t>
      </w:r>
      <w:r w:rsidR="00496EB8" w:rsidRPr="00496EB8">
        <w:rPr>
          <w:rFonts w:asciiTheme="majorHAnsi" w:eastAsia="Times New Roman" w:hAnsiTheme="majorHAnsi" w:cs="Arial"/>
          <w:bCs/>
          <w:sz w:val="28"/>
          <w:szCs w:val="24"/>
          <w:shd w:val="clear" w:color="auto" w:fill="FFFFFF"/>
          <w:lang w:val="it-IT"/>
        </w:rPr>
        <w:t xml:space="preserve">milanesi, lombarde e </w:t>
      </w:r>
      <w:r w:rsidR="007D4B07">
        <w:rPr>
          <w:rFonts w:asciiTheme="majorHAnsi" w:eastAsia="Times New Roman" w:hAnsiTheme="majorHAnsi" w:cs="Arial"/>
          <w:bCs/>
          <w:sz w:val="28"/>
          <w:szCs w:val="24"/>
          <w:shd w:val="clear" w:color="auto" w:fill="FFFFFF"/>
          <w:lang w:val="it-IT"/>
        </w:rPr>
        <w:t xml:space="preserve">italiane che intendono </w:t>
      </w:r>
      <w:r w:rsidR="005121D5">
        <w:rPr>
          <w:rFonts w:asciiTheme="majorHAnsi" w:eastAsia="Times New Roman" w:hAnsiTheme="majorHAnsi" w:cs="Arial"/>
          <w:bCs/>
          <w:sz w:val="28"/>
          <w:szCs w:val="24"/>
          <w:shd w:val="clear" w:color="auto" w:fill="FFFFFF"/>
          <w:lang w:val="it-IT"/>
        </w:rPr>
        <w:t>sottoporsi a</w:t>
      </w:r>
      <w:r w:rsidR="005121D5" w:rsidRPr="00496EB8">
        <w:rPr>
          <w:rFonts w:asciiTheme="majorHAnsi" w:eastAsia="Times New Roman" w:hAnsiTheme="majorHAnsi" w:cs="Arial"/>
          <w:bCs/>
          <w:sz w:val="28"/>
          <w:szCs w:val="24"/>
          <w:shd w:val="clear" w:color="auto" w:fill="FFFFFF"/>
          <w:lang w:val="it-IT"/>
        </w:rPr>
        <w:t xml:space="preserve"> </w:t>
      </w:r>
      <w:r w:rsidR="00496EB8" w:rsidRPr="00496EB8">
        <w:rPr>
          <w:rFonts w:asciiTheme="majorHAnsi" w:eastAsia="Times New Roman" w:hAnsiTheme="majorHAnsi" w:cs="Arial"/>
          <w:b/>
          <w:bCs/>
          <w:sz w:val="28"/>
          <w:szCs w:val="24"/>
          <w:shd w:val="clear" w:color="auto" w:fill="FFFFFF"/>
          <w:lang w:val="it-IT"/>
        </w:rPr>
        <w:t xml:space="preserve">trattamenti di procreazione </w:t>
      </w:r>
      <w:r w:rsidR="005121D5">
        <w:rPr>
          <w:rFonts w:asciiTheme="majorHAnsi" w:eastAsia="Times New Roman" w:hAnsiTheme="majorHAnsi" w:cs="Arial"/>
          <w:b/>
          <w:bCs/>
          <w:sz w:val="28"/>
          <w:szCs w:val="24"/>
          <w:shd w:val="clear" w:color="auto" w:fill="FFFFFF"/>
          <w:lang w:val="it-IT"/>
        </w:rPr>
        <w:t>medicalmente</w:t>
      </w:r>
      <w:r>
        <w:rPr>
          <w:rFonts w:asciiTheme="majorHAnsi" w:eastAsia="Times New Roman" w:hAnsiTheme="majorHAnsi" w:cs="Arial"/>
          <w:b/>
          <w:bCs/>
          <w:sz w:val="28"/>
          <w:szCs w:val="24"/>
          <w:shd w:val="clear" w:color="auto" w:fill="FFFFFF"/>
          <w:lang w:val="it-IT"/>
        </w:rPr>
        <w:t xml:space="preserve"> assistita </w:t>
      </w:r>
      <w:r w:rsidR="00523433">
        <w:rPr>
          <w:rFonts w:asciiTheme="majorHAnsi" w:eastAsia="Times New Roman" w:hAnsiTheme="majorHAnsi" w:cs="Arial"/>
          <w:b/>
          <w:bCs/>
          <w:sz w:val="28"/>
          <w:szCs w:val="24"/>
          <w:shd w:val="clear" w:color="auto" w:fill="FFFFFF"/>
          <w:lang w:val="it-IT"/>
        </w:rPr>
        <w:t xml:space="preserve">con elevati </w:t>
      </w:r>
      <w:r w:rsidR="00B52EB0">
        <w:rPr>
          <w:rFonts w:asciiTheme="majorHAnsi" w:eastAsia="Times New Roman" w:hAnsiTheme="majorHAnsi" w:cs="Arial"/>
          <w:b/>
          <w:bCs/>
          <w:sz w:val="28"/>
          <w:szCs w:val="24"/>
          <w:shd w:val="clear" w:color="auto" w:fill="FFFFFF"/>
          <w:lang w:val="it-IT"/>
        </w:rPr>
        <w:t xml:space="preserve">standard clinici </w:t>
      </w:r>
      <w:r w:rsidR="00496EB8" w:rsidRPr="00496EB8">
        <w:rPr>
          <w:rFonts w:asciiTheme="majorHAnsi" w:eastAsia="Times New Roman" w:hAnsiTheme="majorHAnsi" w:cs="Arial"/>
          <w:b/>
          <w:bCs/>
          <w:sz w:val="28"/>
          <w:szCs w:val="24"/>
          <w:shd w:val="clear" w:color="auto" w:fill="FFFFFF"/>
          <w:lang w:val="it-IT"/>
        </w:rPr>
        <w:t>internazional</w:t>
      </w:r>
      <w:r w:rsidR="00523433">
        <w:rPr>
          <w:rFonts w:asciiTheme="majorHAnsi" w:eastAsia="Times New Roman" w:hAnsiTheme="majorHAnsi" w:cs="Arial"/>
          <w:b/>
          <w:bCs/>
          <w:sz w:val="28"/>
          <w:szCs w:val="24"/>
          <w:shd w:val="clear" w:color="auto" w:fill="FFFFFF"/>
          <w:lang w:val="it-IT"/>
        </w:rPr>
        <w:t>i</w:t>
      </w:r>
      <w:r w:rsidR="00E6338B">
        <w:rPr>
          <w:rFonts w:asciiTheme="majorHAnsi" w:eastAsia="Times New Roman" w:hAnsiTheme="majorHAnsi" w:cs="Arial"/>
          <w:bCs/>
          <w:sz w:val="28"/>
          <w:szCs w:val="24"/>
          <w:shd w:val="clear" w:color="auto" w:fill="FFFFFF"/>
          <w:lang w:val="it-IT"/>
        </w:rPr>
        <w:t xml:space="preserve"> e </w:t>
      </w:r>
      <w:r>
        <w:rPr>
          <w:rFonts w:asciiTheme="majorHAnsi" w:eastAsia="Times New Roman" w:hAnsiTheme="majorHAnsi" w:cs="Arial"/>
          <w:bCs/>
          <w:sz w:val="28"/>
          <w:szCs w:val="24"/>
          <w:shd w:val="clear" w:color="auto" w:fill="FFFFFF"/>
          <w:lang w:val="it-IT"/>
        </w:rPr>
        <w:t xml:space="preserve">il </w:t>
      </w:r>
      <w:r w:rsidR="00496EB8" w:rsidRPr="00496EB8">
        <w:rPr>
          <w:rFonts w:asciiTheme="majorHAnsi" w:eastAsia="Times New Roman" w:hAnsiTheme="majorHAnsi" w:cs="Arial"/>
          <w:bCs/>
          <w:sz w:val="28"/>
          <w:szCs w:val="24"/>
          <w:shd w:val="clear" w:color="auto" w:fill="FFFFFF"/>
          <w:lang w:val="it-IT"/>
        </w:rPr>
        <w:t>supporto completo anche dal punto di vista ginecologico</w:t>
      </w:r>
      <w:r>
        <w:rPr>
          <w:rFonts w:asciiTheme="majorHAnsi" w:eastAsia="Times New Roman" w:hAnsiTheme="majorHAnsi" w:cs="Arial"/>
          <w:bCs/>
          <w:sz w:val="28"/>
          <w:szCs w:val="24"/>
          <w:shd w:val="clear" w:color="auto" w:fill="FFFFFF"/>
          <w:lang w:val="it-IT"/>
        </w:rPr>
        <w:t xml:space="preserve">, elementi che garantiscono </w:t>
      </w:r>
      <w:r w:rsidR="00AA29E6">
        <w:rPr>
          <w:rFonts w:asciiTheme="majorHAnsi" w:eastAsia="Times New Roman" w:hAnsiTheme="majorHAnsi" w:cs="Arial"/>
          <w:bCs/>
          <w:sz w:val="28"/>
          <w:szCs w:val="24"/>
          <w:shd w:val="clear" w:color="auto" w:fill="FFFFFF"/>
          <w:lang w:val="it-IT"/>
        </w:rPr>
        <w:t xml:space="preserve">quindi </w:t>
      </w:r>
      <w:r>
        <w:rPr>
          <w:rFonts w:asciiTheme="majorHAnsi" w:eastAsia="Times New Roman" w:hAnsiTheme="majorHAnsi" w:cs="Arial"/>
          <w:bCs/>
          <w:sz w:val="28"/>
          <w:szCs w:val="24"/>
          <w:shd w:val="clear" w:color="auto" w:fill="FFFFFF"/>
          <w:lang w:val="it-IT"/>
        </w:rPr>
        <w:t>una presa in carico globale delle coppie in cerca di un figlio</w:t>
      </w:r>
      <w:r w:rsidR="00AA29E6">
        <w:rPr>
          <w:rFonts w:asciiTheme="majorHAnsi" w:eastAsia="Times New Roman" w:hAnsiTheme="majorHAnsi" w:cs="Arial"/>
          <w:bCs/>
          <w:sz w:val="28"/>
          <w:szCs w:val="24"/>
          <w:shd w:val="clear" w:color="auto" w:fill="FFFFFF"/>
          <w:lang w:val="it-IT"/>
        </w:rPr>
        <w:t>.</w:t>
      </w:r>
    </w:p>
    <w:p w14:paraId="44D21188" w14:textId="5F00CD4A" w:rsidR="00E6338B" w:rsidRDefault="00496EB8" w:rsidP="00496EB8">
      <w:pPr>
        <w:spacing w:after="0"/>
        <w:jc w:val="both"/>
        <w:rPr>
          <w:rFonts w:asciiTheme="majorHAnsi" w:eastAsia="Times New Roman" w:hAnsiTheme="majorHAnsi" w:cs="Arial"/>
          <w:bCs/>
          <w:sz w:val="28"/>
          <w:szCs w:val="24"/>
          <w:shd w:val="clear" w:color="auto" w:fill="FFFFFF"/>
          <w:lang w:val="it-IT"/>
        </w:rPr>
      </w:pPr>
      <w:r>
        <w:rPr>
          <w:rFonts w:asciiTheme="majorHAnsi" w:eastAsia="Times New Roman" w:hAnsiTheme="majorHAnsi" w:cs="Arial"/>
          <w:bCs/>
          <w:sz w:val="24"/>
          <w:szCs w:val="24"/>
          <w:shd w:val="clear" w:color="auto" w:fill="FFFFFF"/>
          <w:lang w:val="it-IT"/>
        </w:rPr>
        <w:br/>
      </w:r>
      <w:r w:rsidR="00E6338B">
        <w:rPr>
          <w:rFonts w:asciiTheme="majorHAnsi" w:eastAsia="Times New Roman" w:hAnsiTheme="majorHAnsi" w:cs="Arial"/>
          <w:bCs/>
          <w:sz w:val="28"/>
          <w:szCs w:val="24"/>
          <w:shd w:val="clear" w:color="auto" w:fill="FFFFFF"/>
          <w:lang w:val="it-IT"/>
        </w:rPr>
        <w:t>A</w:t>
      </w:r>
      <w:r w:rsidR="00B52EB0">
        <w:rPr>
          <w:rFonts w:asciiTheme="majorHAnsi" w:eastAsia="Times New Roman" w:hAnsiTheme="majorHAnsi" w:cs="Arial"/>
          <w:bCs/>
          <w:sz w:val="28"/>
          <w:szCs w:val="24"/>
          <w:shd w:val="clear" w:color="auto" w:fill="FFFFFF"/>
          <w:lang w:val="it-IT"/>
        </w:rPr>
        <w:t xml:space="preserve"> dirigere il nuovo centro, </w:t>
      </w:r>
      <w:r w:rsidRPr="00496EB8">
        <w:rPr>
          <w:rFonts w:asciiTheme="majorHAnsi" w:eastAsia="Times New Roman" w:hAnsiTheme="majorHAnsi" w:cs="Arial"/>
          <w:bCs/>
          <w:sz w:val="28"/>
          <w:szCs w:val="24"/>
          <w:shd w:val="clear" w:color="auto" w:fill="FFFFFF"/>
          <w:lang w:val="it-IT"/>
        </w:rPr>
        <w:t xml:space="preserve">il </w:t>
      </w:r>
      <w:r>
        <w:rPr>
          <w:rFonts w:asciiTheme="majorHAnsi" w:eastAsia="Times New Roman" w:hAnsiTheme="majorHAnsi" w:cs="Arial"/>
          <w:b/>
          <w:bCs/>
          <w:sz w:val="28"/>
          <w:szCs w:val="24"/>
          <w:shd w:val="clear" w:color="auto" w:fill="FFFFFF"/>
          <w:lang w:val="it-IT"/>
        </w:rPr>
        <w:t>dottor</w:t>
      </w:r>
      <w:r w:rsidRPr="00496EB8">
        <w:rPr>
          <w:rFonts w:asciiTheme="majorHAnsi" w:eastAsia="Times New Roman" w:hAnsiTheme="majorHAnsi" w:cs="Arial"/>
          <w:b/>
          <w:bCs/>
          <w:sz w:val="28"/>
          <w:szCs w:val="24"/>
          <w:shd w:val="clear" w:color="auto" w:fill="FFFFFF"/>
          <w:lang w:val="it-IT"/>
        </w:rPr>
        <w:t xml:space="preserve"> Mario Mignini Renzini</w:t>
      </w:r>
      <w:r w:rsidRPr="00496EB8">
        <w:rPr>
          <w:rFonts w:asciiTheme="majorHAnsi" w:eastAsia="Times New Roman" w:hAnsiTheme="majorHAnsi" w:cs="Arial"/>
          <w:bCs/>
          <w:sz w:val="28"/>
          <w:szCs w:val="24"/>
          <w:shd w:val="clear" w:color="auto" w:fill="FFFFFF"/>
          <w:lang w:val="it-IT"/>
        </w:rPr>
        <w:t xml:space="preserve">, </w:t>
      </w:r>
      <w:r w:rsidR="00E6338B">
        <w:rPr>
          <w:rFonts w:asciiTheme="majorHAnsi" w:eastAsia="Times New Roman" w:hAnsiTheme="majorHAnsi" w:cs="Arial"/>
          <w:bCs/>
          <w:sz w:val="28"/>
          <w:szCs w:val="24"/>
          <w:shd w:val="clear" w:color="auto" w:fill="FFFFFF"/>
          <w:lang w:val="it-IT"/>
        </w:rPr>
        <w:t xml:space="preserve">che </w:t>
      </w:r>
      <w:r w:rsidR="00B52EB0">
        <w:rPr>
          <w:rFonts w:asciiTheme="majorHAnsi" w:eastAsia="Times New Roman" w:hAnsiTheme="majorHAnsi" w:cs="Arial"/>
          <w:bCs/>
          <w:sz w:val="28"/>
          <w:szCs w:val="24"/>
          <w:shd w:val="clear" w:color="auto" w:fill="FFFFFF"/>
          <w:lang w:val="it-IT"/>
        </w:rPr>
        <w:t xml:space="preserve">con la sua </w:t>
      </w:r>
      <w:r w:rsidR="002F4EBB">
        <w:rPr>
          <w:rFonts w:asciiTheme="majorHAnsi" w:eastAsia="Times New Roman" w:hAnsiTheme="majorHAnsi" w:cs="Arial"/>
          <w:bCs/>
          <w:sz w:val="28"/>
          <w:szCs w:val="24"/>
          <w:shd w:val="clear" w:color="auto" w:fill="FFFFFF"/>
          <w:lang w:val="it-IT"/>
        </w:rPr>
        <w:t>é</w:t>
      </w:r>
      <w:r w:rsidR="00B52EB0">
        <w:rPr>
          <w:rFonts w:asciiTheme="majorHAnsi" w:eastAsia="Times New Roman" w:hAnsiTheme="majorHAnsi" w:cs="Arial"/>
          <w:bCs/>
          <w:sz w:val="28"/>
          <w:szCs w:val="24"/>
          <w:shd w:val="clear" w:color="auto" w:fill="FFFFFF"/>
          <w:lang w:val="it-IT"/>
        </w:rPr>
        <w:t xml:space="preserve">quipe </w:t>
      </w:r>
      <w:r w:rsidR="00523433">
        <w:rPr>
          <w:rFonts w:asciiTheme="majorHAnsi" w:eastAsia="Times New Roman" w:hAnsiTheme="majorHAnsi" w:cs="Arial"/>
          <w:bCs/>
          <w:sz w:val="28"/>
          <w:szCs w:val="24"/>
          <w:shd w:val="clear" w:color="auto" w:fill="FFFFFF"/>
          <w:lang w:val="it-IT"/>
        </w:rPr>
        <w:t>vanta una pluriennale esperienza nell’ambito</w:t>
      </w:r>
      <w:r w:rsidR="00B52EB0">
        <w:rPr>
          <w:rFonts w:asciiTheme="majorHAnsi" w:eastAsia="Times New Roman" w:hAnsiTheme="majorHAnsi" w:cs="Arial"/>
          <w:bCs/>
          <w:sz w:val="28"/>
          <w:szCs w:val="24"/>
          <w:shd w:val="clear" w:color="auto" w:fill="FFFFFF"/>
          <w:lang w:val="it-IT"/>
        </w:rPr>
        <w:t xml:space="preserve"> </w:t>
      </w:r>
      <w:r w:rsidR="00523433">
        <w:rPr>
          <w:rFonts w:asciiTheme="majorHAnsi" w:eastAsia="Times New Roman" w:hAnsiTheme="majorHAnsi" w:cs="Arial"/>
          <w:bCs/>
          <w:sz w:val="28"/>
          <w:szCs w:val="24"/>
          <w:shd w:val="clear" w:color="auto" w:fill="FFFFFF"/>
          <w:lang w:val="it-IT"/>
        </w:rPr>
        <w:t xml:space="preserve">delle </w:t>
      </w:r>
      <w:r w:rsidR="00B52EB0">
        <w:rPr>
          <w:rFonts w:asciiTheme="majorHAnsi" w:eastAsia="Times New Roman" w:hAnsiTheme="majorHAnsi" w:cs="Arial"/>
          <w:bCs/>
          <w:sz w:val="28"/>
          <w:szCs w:val="24"/>
          <w:shd w:val="clear" w:color="auto" w:fill="FFFFFF"/>
          <w:lang w:val="it-IT"/>
        </w:rPr>
        <w:t>tecniche di PMA</w:t>
      </w:r>
      <w:r>
        <w:rPr>
          <w:rFonts w:asciiTheme="majorHAnsi" w:eastAsia="Times New Roman" w:hAnsiTheme="majorHAnsi" w:cs="Arial"/>
          <w:bCs/>
          <w:sz w:val="28"/>
          <w:szCs w:val="24"/>
          <w:shd w:val="clear" w:color="auto" w:fill="FFFFFF"/>
          <w:lang w:val="it-IT"/>
        </w:rPr>
        <w:t xml:space="preserve">, la dottoressa </w:t>
      </w:r>
      <w:r w:rsidRPr="00496EB8">
        <w:rPr>
          <w:rFonts w:asciiTheme="majorHAnsi" w:eastAsia="Times New Roman" w:hAnsiTheme="majorHAnsi" w:cs="Arial"/>
          <w:b/>
          <w:bCs/>
          <w:sz w:val="28"/>
          <w:szCs w:val="24"/>
          <w:shd w:val="clear" w:color="auto" w:fill="FFFFFF"/>
          <w:lang w:val="it-IT"/>
        </w:rPr>
        <w:t xml:space="preserve">Alessandra </w:t>
      </w:r>
      <w:proofErr w:type="spellStart"/>
      <w:r w:rsidRPr="00496EB8">
        <w:rPr>
          <w:rFonts w:asciiTheme="majorHAnsi" w:eastAsia="Times New Roman" w:hAnsiTheme="majorHAnsi" w:cs="Arial"/>
          <w:b/>
          <w:bCs/>
          <w:sz w:val="28"/>
          <w:szCs w:val="24"/>
          <w:shd w:val="clear" w:color="auto" w:fill="FFFFFF"/>
          <w:lang w:val="it-IT"/>
        </w:rPr>
        <w:t>Vucetich</w:t>
      </w:r>
      <w:proofErr w:type="spellEnd"/>
      <w:r w:rsidRPr="00496EB8">
        <w:rPr>
          <w:rFonts w:asciiTheme="majorHAnsi" w:eastAsia="Times New Roman" w:hAnsiTheme="majorHAnsi" w:cs="Arial"/>
          <w:bCs/>
          <w:sz w:val="28"/>
          <w:szCs w:val="24"/>
          <w:shd w:val="clear" w:color="auto" w:fill="FFFFFF"/>
          <w:lang w:val="it-IT"/>
        </w:rPr>
        <w:t xml:space="preserve"> e </w:t>
      </w:r>
      <w:r>
        <w:rPr>
          <w:rFonts w:asciiTheme="majorHAnsi" w:eastAsia="Times New Roman" w:hAnsiTheme="majorHAnsi" w:cs="Arial"/>
          <w:bCs/>
          <w:sz w:val="28"/>
          <w:szCs w:val="24"/>
          <w:shd w:val="clear" w:color="auto" w:fill="FFFFFF"/>
          <w:lang w:val="it-IT"/>
        </w:rPr>
        <w:t xml:space="preserve">la dottoressa </w:t>
      </w:r>
      <w:r w:rsidRPr="00496EB8">
        <w:rPr>
          <w:rFonts w:asciiTheme="majorHAnsi" w:eastAsia="Times New Roman" w:hAnsiTheme="majorHAnsi" w:cs="Arial"/>
          <w:b/>
          <w:bCs/>
          <w:sz w:val="28"/>
          <w:szCs w:val="24"/>
          <w:shd w:val="clear" w:color="auto" w:fill="FFFFFF"/>
          <w:lang w:val="it-IT"/>
        </w:rPr>
        <w:t>Raffaella Borroni</w:t>
      </w:r>
      <w:r w:rsidRPr="00496EB8">
        <w:rPr>
          <w:rFonts w:asciiTheme="majorHAnsi" w:eastAsia="Times New Roman" w:hAnsiTheme="majorHAnsi" w:cs="Arial"/>
          <w:bCs/>
          <w:sz w:val="28"/>
          <w:szCs w:val="24"/>
          <w:shd w:val="clear" w:color="auto" w:fill="FFFFFF"/>
          <w:lang w:val="it-IT"/>
        </w:rPr>
        <w:t>.</w:t>
      </w:r>
    </w:p>
    <w:p w14:paraId="4B07CAEE" w14:textId="77777777" w:rsidR="007D4B07" w:rsidRDefault="00496EB8" w:rsidP="00496EB8">
      <w:pPr>
        <w:spacing w:after="0"/>
        <w:jc w:val="both"/>
        <w:rPr>
          <w:rFonts w:asciiTheme="majorHAnsi" w:eastAsia="Times New Roman" w:hAnsiTheme="majorHAnsi" w:cs="Arial"/>
          <w:bCs/>
          <w:sz w:val="28"/>
          <w:szCs w:val="24"/>
          <w:shd w:val="clear" w:color="auto" w:fill="FFFFFF"/>
          <w:lang w:val="it-IT"/>
        </w:rPr>
      </w:pPr>
      <w:r w:rsidRPr="00496EB8">
        <w:rPr>
          <w:rFonts w:asciiTheme="majorHAnsi" w:eastAsia="Times New Roman" w:hAnsiTheme="majorHAnsi" w:cs="Arial"/>
          <w:bCs/>
          <w:sz w:val="28"/>
          <w:szCs w:val="24"/>
          <w:shd w:val="clear" w:color="auto" w:fill="FFFFFF"/>
          <w:lang w:val="it-IT"/>
        </w:rPr>
        <w:t xml:space="preserve"> </w:t>
      </w:r>
    </w:p>
    <w:p w14:paraId="7C354DFB" w14:textId="01721829" w:rsidR="00496EB8" w:rsidRDefault="00496EB8" w:rsidP="00496EB8">
      <w:pPr>
        <w:spacing w:after="0"/>
        <w:jc w:val="both"/>
        <w:rPr>
          <w:rFonts w:asciiTheme="majorHAnsi" w:eastAsia="Times New Roman" w:hAnsiTheme="majorHAnsi" w:cs="Arial"/>
          <w:bCs/>
          <w:sz w:val="28"/>
          <w:szCs w:val="24"/>
          <w:shd w:val="clear" w:color="auto" w:fill="FFFFFF"/>
          <w:lang w:val="it-IT"/>
        </w:rPr>
      </w:pPr>
      <w:r w:rsidRPr="00496EB8">
        <w:rPr>
          <w:rFonts w:asciiTheme="majorHAnsi" w:eastAsia="Times New Roman" w:hAnsiTheme="majorHAnsi" w:cs="Arial"/>
          <w:bCs/>
          <w:sz w:val="28"/>
          <w:szCs w:val="24"/>
          <w:shd w:val="clear" w:color="auto" w:fill="FFFFFF"/>
          <w:lang w:val="it-IT"/>
        </w:rPr>
        <w:t xml:space="preserve">Il laboratorio, elemento strategico per la buona riuscita dei trattamenti, </w:t>
      </w:r>
      <w:r w:rsidR="00EE2243">
        <w:rPr>
          <w:rFonts w:asciiTheme="majorHAnsi" w:eastAsia="Times New Roman" w:hAnsiTheme="majorHAnsi" w:cs="Arial"/>
          <w:bCs/>
          <w:sz w:val="28"/>
          <w:szCs w:val="24"/>
          <w:shd w:val="clear" w:color="auto" w:fill="FFFFFF"/>
          <w:lang w:val="it-IT"/>
        </w:rPr>
        <w:t>sarà</w:t>
      </w:r>
      <w:r w:rsidRPr="00496EB8">
        <w:rPr>
          <w:rFonts w:asciiTheme="majorHAnsi" w:eastAsia="Times New Roman" w:hAnsiTheme="majorHAnsi" w:cs="Arial"/>
          <w:bCs/>
          <w:sz w:val="28"/>
          <w:szCs w:val="24"/>
          <w:shd w:val="clear" w:color="auto" w:fill="FFFFFF"/>
          <w:lang w:val="it-IT"/>
        </w:rPr>
        <w:t xml:space="preserve"> diretto dalla </w:t>
      </w:r>
      <w:r>
        <w:rPr>
          <w:rFonts w:asciiTheme="majorHAnsi" w:eastAsia="Times New Roman" w:hAnsiTheme="majorHAnsi" w:cs="Arial"/>
          <w:b/>
          <w:bCs/>
          <w:sz w:val="28"/>
          <w:szCs w:val="24"/>
          <w:shd w:val="clear" w:color="auto" w:fill="FFFFFF"/>
          <w:lang w:val="it-IT"/>
        </w:rPr>
        <w:t>dottoressa</w:t>
      </w:r>
      <w:r w:rsidRPr="00496EB8">
        <w:rPr>
          <w:rFonts w:asciiTheme="majorHAnsi" w:eastAsia="Times New Roman" w:hAnsiTheme="majorHAnsi" w:cs="Arial"/>
          <w:b/>
          <w:bCs/>
          <w:sz w:val="28"/>
          <w:szCs w:val="24"/>
          <w:shd w:val="clear" w:color="auto" w:fill="FFFFFF"/>
          <w:lang w:val="it-IT"/>
        </w:rPr>
        <w:t xml:space="preserve"> </w:t>
      </w:r>
      <w:proofErr w:type="spellStart"/>
      <w:r w:rsidRPr="00496EB8">
        <w:rPr>
          <w:rFonts w:asciiTheme="majorHAnsi" w:eastAsia="Times New Roman" w:hAnsiTheme="majorHAnsi" w:cs="Arial"/>
          <w:b/>
          <w:bCs/>
          <w:sz w:val="28"/>
          <w:szCs w:val="24"/>
          <w:shd w:val="clear" w:color="auto" w:fill="FFFFFF"/>
          <w:lang w:val="it-IT"/>
        </w:rPr>
        <w:t>Mariabeatrice</w:t>
      </w:r>
      <w:proofErr w:type="spellEnd"/>
      <w:r w:rsidRPr="00496EB8">
        <w:rPr>
          <w:rFonts w:asciiTheme="majorHAnsi" w:eastAsia="Times New Roman" w:hAnsiTheme="majorHAnsi" w:cs="Arial"/>
          <w:b/>
          <w:bCs/>
          <w:sz w:val="28"/>
          <w:szCs w:val="24"/>
          <w:shd w:val="clear" w:color="auto" w:fill="FFFFFF"/>
          <w:lang w:val="it-IT"/>
        </w:rPr>
        <w:t xml:space="preserve"> Dal Canto</w:t>
      </w:r>
      <w:r w:rsidRPr="00496EB8">
        <w:rPr>
          <w:rFonts w:asciiTheme="majorHAnsi" w:eastAsia="Times New Roman" w:hAnsiTheme="majorHAnsi" w:cs="Arial"/>
          <w:bCs/>
          <w:sz w:val="28"/>
          <w:szCs w:val="24"/>
          <w:shd w:val="clear" w:color="auto" w:fill="FFFFFF"/>
          <w:lang w:val="it-IT"/>
        </w:rPr>
        <w:t>,</w:t>
      </w:r>
      <w:r w:rsidRPr="00496EB8">
        <w:rPr>
          <w:rFonts w:asciiTheme="majorHAnsi" w:eastAsia="Times New Roman" w:hAnsiTheme="majorHAnsi" w:cs="Arial"/>
          <w:b/>
          <w:bCs/>
          <w:sz w:val="28"/>
          <w:szCs w:val="24"/>
          <w:shd w:val="clear" w:color="auto" w:fill="FFFFFF"/>
          <w:lang w:val="it-IT"/>
        </w:rPr>
        <w:t xml:space="preserve"> </w:t>
      </w:r>
      <w:r w:rsidR="005121D5">
        <w:rPr>
          <w:rFonts w:asciiTheme="majorHAnsi" w:eastAsia="Times New Roman" w:hAnsiTheme="majorHAnsi" w:cs="Arial"/>
          <w:bCs/>
          <w:sz w:val="28"/>
          <w:szCs w:val="24"/>
          <w:shd w:val="clear" w:color="auto" w:fill="FFFFFF"/>
          <w:lang w:val="it-IT"/>
        </w:rPr>
        <w:t>biologa tra le più</w:t>
      </w:r>
      <w:r w:rsidRPr="00496EB8">
        <w:rPr>
          <w:rFonts w:asciiTheme="majorHAnsi" w:eastAsia="Times New Roman" w:hAnsiTheme="majorHAnsi" w:cs="Arial"/>
          <w:bCs/>
          <w:sz w:val="28"/>
          <w:szCs w:val="24"/>
          <w:shd w:val="clear" w:color="auto" w:fill="FFFFFF"/>
          <w:lang w:val="it-IT"/>
        </w:rPr>
        <w:t xml:space="preserve"> </w:t>
      </w:r>
      <w:r w:rsidR="00EE2243">
        <w:rPr>
          <w:rFonts w:asciiTheme="majorHAnsi" w:eastAsia="Times New Roman" w:hAnsiTheme="majorHAnsi" w:cs="Arial"/>
          <w:bCs/>
          <w:sz w:val="28"/>
          <w:szCs w:val="24"/>
          <w:shd w:val="clear" w:color="auto" w:fill="FFFFFF"/>
          <w:lang w:val="it-IT"/>
        </w:rPr>
        <w:t xml:space="preserve">esperte </w:t>
      </w:r>
      <w:r w:rsidR="005121D5">
        <w:rPr>
          <w:rFonts w:asciiTheme="majorHAnsi" w:eastAsia="Times New Roman" w:hAnsiTheme="majorHAnsi" w:cs="Arial"/>
          <w:bCs/>
          <w:sz w:val="28"/>
          <w:szCs w:val="24"/>
          <w:shd w:val="clear" w:color="auto" w:fill="FFFFFF"/>
          <w:lang w:val="it-IT"/>
        </w:rPr>
        <w:t xml:space="preserve">in Italia </w:t>
      </w:r>
      <w:r w:rsidRPr="00496EB8">
        <w:rPr>
          <w:rFonts w:asciiTheme="majorHAnsi" w:eastAsia="Times New Roman" w:hAnsiTheme="majorHAnsi" w:cs="Arial"/>
          <w:bCs/>
          <w:sz w:val="28"/>
          <w:szCs w:val="24"/>
          <w:shd w:val="clear" w:color="auto" w:fill="FFFFFF"/>
          <w:lang w:val="it-IT"/>
        </w:rPr>
        <w:t xml:space="preserve">in questo ramo della medicina. </w:t>
      </w:r>
    </w:p>
    <w:p w14:paraId="33127658" w14:textId="77777777" w:rsidR="00BE09F5" w:rsidRPr="00BE09F5" w:rsidRDefault="00BE09F5" w:rsidP="00BE09F5">
      <w:pPr>
        <w:spacing w:after="0"/>
        <w:jc w:val="both"/>
        <w:rPr>
          <w:rFonts w:asciiTheme="majorHAnsi" w:eastAsia="Times New Roman" w:hAnsiTheme="majorHAnsi" w:cs="Arial"/>
          <w:b/>
          <w:bCs/>
          <w:sz w:val="28"/>
          <w:szCs w:val="24"/>
          <w:shd w:val="clear" w:color="auto" w:fill="FFFFFF"/>
          <w:lang w:val="it-IT"/>
        </w:rPr>
      </w:pPr>
    </w:p>
    <w:p w14:paraId="6652EEA0" w14:textId="41845285" w:rsidR="00BE09F5" w:rsidRDefault="00BE09F5" w:rsidP="00BE09F5">
      <w:pPr>
        <w:spacing w:after="0"/>
        <w:jc w:val="both"/>
        <w:rPr>
          <w:rFonts w:asciiTheme="majorHAnsi" w:eastAsia="Times New Roman" w:hAnsiTheme="majorHAnsi" w:cs="Arial"/>
          <w:bCs/>
          <w:color w:val="000000" w:themeColor="text1"/>
          <w:sz w:val="28"/>
          <w:szCs w:val="24"/>
          <w:shd w:val="clear" w:color="auto" w:fill="FFFFFF"/>
          <w:lang w:val="it-IT"/>
        </w:rPr>
      </w:pPr>
      <w:r w:rsidRPr="00BE09F5">
        <w:rPr>
          <w:rFonts w:asciiTheme="majorHAnsi" w:eastAsia="Times New Roman" w:hAnsiTheme="majorHAnsi" w:cs="Arial"/>
          <w:bCs/>
          <w:sz w:val="28"/>
          <w:szCs w:val="24"/>
          <w:shd w:val="clear" w:color="auto" w:fill="FFFFFF"/>
          <w:lang w:val="it-IT"/>
        </w:rPr>
        <w:lastRenderedPageBreak/>
        <w:t>Nell’ambito dell’ultima indagine condotta dall’Istituto Superiore di Sanità sulla PMA emerge che, nel 2016, su un totale di 54.620 trattamenti iniziati dai centri partecipanti all’indagine, solo 714 sono di tipo eterologo, una percentuale pari quindi al</w:t>
      </w:r>
      <w:r>
        <w:rPr>
          <w:rFonts w:asciiTheme="majorHAnsi" w:eastAsia="Times New Roman" w:hAnsiTheme="majorHAnsi" w:cs="Arial"/>
          <w:bCs/>
          <w:sz w:val="28"/>
          <w:szCs w:val="24"/>
          <w:shd w:val="clear" w:color="auto" w:fill="FFFFFF"/>
          <w:lang w:val="it-IT"/>
        </w:rPr>
        <w:t>l’</w:t>
      </w:r>
      <w:r w:rsidRPr="00BE09F5">
        <w:rPr>
          <w:rFonts w:asciiTheme="majorHAnsi" w:eastAsia="Times New Roman" w:hAnsiTheme="majorHAnsi" w:cs="Arial"/>
          <w:bCs/>
          <w:sz w:val="28"/>
          <w:szCs w:val="24"/>
          <w:shd w:val="clear" w:color="auto" w:fill="FFFFFF"/>
          <w:lang w:val="it-IT"/>
        </w:rPr>
        <w:t xml:space="preserve">1,3% del totale. Di questi </w:t>
      </w:r>
      <w:r w:rsidRPr="00BE09F5">
        <w:rPr>
          <w:rFonts w:asciiTheme="majorHAnsi" w:eastAsia="Times New Roman" w:hAnsiTheme="majorHAnsi" w:cs="Arial"/>
          <w:b/>
          <w:bCs/>
          <w:sz w:val="28"/>
          <w:szCs w:val="24"/>
          <w:shd w:val="clear" w:color="auto" w:fill="FFFFFF"/>
          <w:lang w:val="it-IT"/>
        </w:rPr>
        <w:t>solo 16 riguardano la regione Lombardia</w:t>
      </w:r>
      <w:r w:rsidRPr="00BE09F5">
        <w:rPr>
          <w:rFonts w:asciiTheme="majorHAnsi" w:eastAsia="Times New Roman" w:hAnsiTheme="majorHAnsi" w:cs="Arial"/>
          <w:bCs/>
          <w:sz w:val="28"/>
          <w:szCs w:val="24"/>
          <w:shd w:val="clear" w:color="auto" w:fill="FFFFFF"/>
          <w:lang w:val="it-IT"/>
        </w:rPr>
        <w:t xml:space="preserve">, un numero troppo basso per poter coprire le esigenze della popolazione </w:t>
      </w:r>
      <w:r>
        <w:rPr>
          <w:rFonts w:asciiTheme="majorHAnsi" w:eastAsia="Times New Roman" w:hAnsiTheme="majorHAnsi" w:cs="Arial"/>
          <w:bCs/>
          <w:sz w:val="28"/>
          <w:szCs w:val="24"/>
          <w:shd w:val="clear" w:color="auto" w:fill="FFFFFF"/>
          <w:lang w:val="it-IT"/>
        </w:rPr>
        <w:t xml:space="preserve">sia </w:t>
      </w:r>
      <w:r w:rsidRPr="00BE09F5">
        <w:rPr>
          <w:rFonts w:asciiTheme="majorHAnsi" w:eastAsia="Times New Roman" w:hAnsiTheme="majorHAnsi" w:cs="Arial"/>
          <w:bCs/>
          <w:sz w:val="28"/>
          <w:szCs w:val="24"/>
          <w:shd w:val="clear" w:color="auto" w:fill="FFFFFF"/>
          <w:lang w:val="it-IT"/>
        </w:rPr>
        <w:t xml:space="preserve">regionale </w:t>
      </w:r>
      <w:r>
        <w:rPr>
          <w:rFonts w:asciiTheme="majorHAnsi" w:eastAsia="Times New Roman" w:hAnsiTheme="majorHAnsi" w:cs="Arial"/>
          <w:bCs/>
          <w:sz w:val="28"/>
          <w:szCs w:val="24"/>
          <w:shd w:val="clear" w:color="auto" w:fill="FFFFFF"/>
          <w:lang w:val="it-IT"/>
        </w:rPr>
        <w:t xml:space="preserve">sia </w:t>
      </w:r>
      <w:r w:rsidRPr="00BE09F5">
        <w:rPr>
          <w:rFonts w:asciiTheme="majorHAnsi" w:eastAsia="Times New Roman" w:hAnsiTheme="majorHAnsi" w:cs="Arial"/>
          <w:bCs/>
          <w:sz w:val="28"/>
          <w:szCs w:val="24"/>
          <w:shd w:val="clear" w:color="auto" w:fill="FFFFFF"/>
          <w:lang w:val="it-IT"/>
        </w:rPr>
        <w:t xml:space="preserve">nazionale. </w:t>
      </w:r>
    </w:p>
    <w:p w14:paraId="1CF81F44" w14:textId="77777777" w:rsidR="00BE09F5" w:rsidRPr="00BE09F5" w:rsidRDefault="00BE09F5" w:rsidP="00BE09F5">
      <w:pPr>
        <w:spacing w:after="0"/>
        <w:jc w:val="both"/>
        <w:rPr>
          <w:rFonts w:asciiTheme="majorHAnsi" w:eastAsia="Times New Roman" w:hAnsiTheme="majorHAnsi" w:cs="Arial"/>
          <w:bCs/>
          <w:sz w:val="28"/>
          <w:szCs w:val="24"/>
          <w:shd w:val="clear" w:color="auto" w:fill="FFFFFF"/>
          <w:lang w:val="it-IT"/>
        </w:rPr>
      </w:pPr>
    </w:p>
    <w:p w14:paraId="702DF866" w14:textId="672A9740" w:rsidR="00BE09F5" w:rsidRPr="00496EB8" w:rsidRDefault="00BE09F5" w:rsidP="00496EB8">
      <w:pPr>
        <w:spacing w:after="0"/>
        <w:jc w:val="both"/>
        <w:rPr>
          <w:rFonts w:asciiTheme="majorHAnsi" w:eastAsia="Times New Roman" w:hAnsiTheme="majorHAnsi" w:cs="Arial"/>
          <w:bCs/>
          <w:sz w:val="28"/>
          <w:szCs w:val="24"/>
          <w:shd w:val="clear" w:color="auto" w:fill="FFFFFF"/>
          <w:lang w:val="it-IT"/>
        </w:rPr>
      </w:pPr>
      <w:r w:rsidRPr="00BE09F5">
        <w:rPr>
          <w:rFonts w:asciiTheme="majorHAnsi" w:eastAsia="Times New Roman" w:hAnsiTheme="majorHAnsi" w:cs="Arial"/>
          <w:bCs/>
          <w:i/>
          <w:sz w:val="28"/>
          <w:szCs w:val="24"/>
          <w:shd w:val="clear" w:color="auto" w:fill="FFFFFF"/>
          <w:lang w:val="it-IT"/>
        </w:rPr>
        <w:t xml:space="preserve">“La legalizzazione delle tecniche di procreazione assistita eterologa in Italia arriva nel 2014, ma a causa di ragioni sociali e scelte legislative mancano nel nostro </w:t>
      </w:r>
      <w:r>
        <w:rPr>
          <w:rFonts w:asciiTheme="majorHAnsi" w:eastAsia="Times New Roman" w:hAnsiTheme="majorHAnsi" w:cs="Arial"/>
          <w:bCs/>
          <w:i/>
          <w:sz w:val="28"/>
          <w:szCs w:val="24"/>
          <w:shd w:val="clear" w:color="auto" w:fill="FFFFFF"/>
          <w:lang w:val="it-IT"/>
        </w:rPr>
        <w:t>P</w:t>
      </w:r>
      <w:r w:rsidRPr="00BE09F5">
        <w:rPr>
          <w:rFonts w:asciiTheme="majorHAnsi" w:eastAsia="Times New Roman" w:hAnsiTheme="majorHAnsi" w:cs="Arial"/>
          <w:bCs/>
          <w:i/>
          <w:sz w:val="28"/>
          <w:szCs w:val="24"/>
          <w:shd w:val="clear" w:color="auto" w:fill="FFFFFF"/>
          <w:lang w:val="it-IT"/>
        </w:rPr>
        <w:t>aese donatori e donatrici di seme ed ovociti. Per questa ragione buona parte dei centri italiani ha stretto accordi con banche di gameti estere</w:t>
      </w:r>
      <w:r w:rsidR="00D239E3">
        <w:rPr>
          <w:rFonts w:asciiTheme="majorHAnsi" w:eastAsia="Times New Roman" w:hAnsiTheme="majorHAnsi" w:cs="Arial"/>
          <w:bCs/>
          <w:i/>
          <w:sz w:val="28"/>
          <w:szCs w:val="24"/>
          <w:shd w:val="clear" w:color="auto" w:fill="FFFFFF"/>
          <w:lang w:val="it-IT"/>
        </w:rPr>
        <w:t>,</w:t>
      </w:r>
      <w:r w:rsidRPr="00BE09F5">
        <w:rPr>
          <w:rFonts w:asciiTheme="majorHAnsi" w:eastAsia="Times New Roman" w:hAnsiTheme="majorHAnsi" w:cs="Arial"/>
          <w:bCs/>
          <w:i/>
          <w:sz w:val="28"/>
          <w:szCs w:val="24"/>
          <w:shd w:val="clear" w:color="auto" w:fill="FFFFFF"/>
          <w:lang w:val="it-IT"/>
        </w:rPr>
        <w:t xml:space="preserve"> dalle quali acquisisce ovociti </w:t>
      </w:r>
      <w:proofErr w:type="spellStart"/>
      <w:r w:rsidRPr="00BE09F5">
        <w:rPr>
          <w:rFonts w:asciiTheme="majorHAnsi" w:eastAsia="Times New Roman" w:hAnsiTheme="majorHAnsi" w:cs="Arial"/>
          <w:bCs/>
          <w:i/>
          <w:sz w:val="28"/>
          <w:szCs w:val="24"/>
          <w:shd w:val="clear" w:color="auto" w:fill="FFFFFF"/>
          <w:lang w:val="it-IT"/>
        </w:rPr>
        <w:t>vitrificati</w:t>
      </w:r>
      <w:proofErr w:type="spellEnd"/>
      <w:r w:rsidRPr="00BE09F5">
        <w:rPr>
          <w:rFonts w:asciiTheme="majorHAnsi" w:eastAsia="Times New Roman" w:hAnsiTheme="majorHAnsi" w:cs="Arial"/>
          <w:bCs/>
          <w:i/>
          <w:sz w:val="28"/>
          <w:szCs w:val="24"/>
          <w:shd w:val="clear" w:color="auto" w:fill="FFFFFF"/>
          <w:lang w:val="it-IT"/>
        </w:rPr>
        <w:t xml:space="preserve"> che, una volta trasportati in Italia, vengono scongelati e impiegati nei trattamenti per le coppie in Italia</w:t>
      </w:r>
      <w:r w:rsidR="00D239E3">
        <w:rPr>
          <w:rFonts w:asciiTheme="majorHAnsi" w:eastAsia="Times New Roman" w:hAnsiTheme="majorHAnsi" w:cs="Arial"/>
          <w:bCs/>
          <w:i/>
          <w:sz w:val="28"/>
          <w:szCs w:val="24"/>
          <w:shd w:val="clear" w:color="auto" w:fill="FFFFFF"/>
          <w:lang w:val="it-IT"/>
        </w:rPr>
        <w:t xml:space="preserve">” </w:t>
      </w:r>
      <w:r w:rsidR="00D239E3" w:rsidRPr="00BE09F5">
        <w:rPr>
          <w:rFonts w:asciiTheme="majorHAnsi" w:eastAsia="Times New Roman" w:hAnsiTheme="majorHAnsi" w:cs="Arial"/>
          <w:bCs/>
          <w:sz w:val="28"/>
          <w:szCs w:val="24"/>
          <w:shd w:val="clear" w:color="auto" w:fill="FFFFFF"/>
          <w:lang w:val="it-IT"/>
        </w:rPr>
        <w:t xml:space="preserve">spiega </w:t>
      </w:r>
      <w:r w:rsidR="00D239E3">
        <w:rPr>
          <w:rFonts w:asciiTheme="majorHAnsi" w:eastAsia="Times New Roman" w:hAnsiTheme="majorHAnsi" w:cs="Arial"/>
          <w:bCs/>
          <w:sz w:val="28"/>
          <w:szCs w:val="24"/>
          <w:shd w:val="clear" w:color="auto" w:fill="FFFFFF"/>
          <w:lang w:val="it-IT"/>
        </w:rPr>
        <w:t xml:space="preserve">il </w:t>
      </w:r>
      <w:r w:rsidR="00D239E3" w:rsidRPr="00D13D48">
        <w:rPr>
          <w:rFonts w:asciiTheme="majorHAnsi" w:eastAsia="Times New Roman" w:hAnsiTheme="majorHAnsi" w:cs="Arial"/>
          <w:b/>
          <w:bCs/>
          <w:sz w:val="28"/>
          <w:szCs w:val="24"/>
          <w:shd w:val="clear" w:color="auto" w:fill="FFFFFF"/>
          <w:lang w:val="it-IT"/>
        </w:rPr>
        <w:t>dottor Mario Mignini Renzini</w:t>
      </w:r>
      <w:r w:rsidR="00D239E3" w:rsidRPr="00BE09F5">
        <w:rPr>
          <w:rFonts w:asciiTheme="majorHAnsi" w:eastAsia="Times New Roman" w:hAnsiTheme="majorHAnsi" w:cs="Arial"/>
          <w:bCs/>
          <w:sz w:val="28"/>
          <w:szCs w:val="24"/>
          <w:shd w:val="clear" w:color="auto" w:fill="FFFFFF"/>
          <w:lang w:val="it-IT"/>
        </w:rPr>
        <w:t xml:space="preserve">, </w:t>
      </w:r>
      <w:r w:rsidR="00D239E3" w:rsidRPr="00D13D48">
        <w:rPr>
          <w:rFonts w:asciiTheme="majorHAnsi" w:eastAsia="Times New Roman" w:hAnsiTheme="majorHAnsi" w:cs="Arial"/>
          <w:b/>
          <w:bCs/>
          <w:sz w:val="28"/>
          <w:szCs w:val="24"/>
          <w:shd w:val="clear" w:color="auto" w:fill="FFFFFF"/>
          <w:lang w:val="it-IT"/>
        </w:rPr>
        <w:t>responsabile del centro</w:t>
      </w:r>
      <w:r w:rsidR="00D239E3" w:rsidRPr="00BE09F5">
        <w:rPr>
          <w:rFonts w:asciiTheme="majorHAnsi" w:eastAsia="Times New Roman" w:hAnsiTheme="majorHAnsi" w:cs="Arial"/>
          <w:bCs/>
          <w:sz w:val="28"/>
          <w:szCs w:val="24"/>
          <w:shd w:val="clear" w:color="auto" w:fill="FFFFFF"/>
          <w:lang w:val="it-IT"/>
        </w:rPr>
        <w:t>.</w:t>
      </w:r>
      <w:r w:rsidR="00D239E3">
        <w:rPr>
          <w:rFonts w:asciiTheme="majorHAnsi" w:eastAsia="Times New Roman" w:hAnsiTheme="majorHAnsi" w:cs="Arial"/>
          <w:bCs/>
          <w:sz w:val="28"/>
          <w:szCs w:val="24"/>
          <w:shd w:val="clear" w:color="auto" w:fill="FFFFFF"/>
          <w:lang w:val="it-IT"/>
        </w:rPr>
        <w:t xml:space="preserve"> “</w:t>
      </w:r>
      <w:r w:rsidRPr="00BE09F5">
        <w:rPr>
          <w:rFonts w:asciiTheme="majorHAnsi" w:eastAsia="Times New Roman" w:hAnsiTheme="majorHAnsi" w:cs="Arial"/>
          <w:bCs/>
          <w:i/>
          <w:sz w:val="28"/>
          <w:szCs w:val="24"/>
          <w:shd w:val="clear" w:color="auto" w:fill="FFFFFF"/>
          <w:lang w:val="it-IT"/>
        </w:rPr>
        <w:t xml:space="preserve">Purtroppo, il processo di scongelamento riduce i tassi di successo dei trattamenti a causa della variabilità nei tassi di sopravvivenza degli ovociti </w:t>
      </w:r>
      <w:proofErr w:type="spellStart"/>
      <w:r w:rsidRPr="00BE09F5">
        <w:rPr>
          <w:rFonts w:asciiTheme="majorHAnsi" w:eastAsia="Times New Roman" w:hAnsiTheme="majorHAnsi" w:cs="Arial"/>
          <w:bCs/>
          <w:i/>
          <w:sz w:val="28"/>
          <w:szCs w:val="24"/>
          <w:shd w:val="clear" w:color="auto" w:fill="FFFFFF"/>
          <w:lang w:val="it-IT"/>
        </w:rPr>
        <w:t>vitrificati</w:t>
      </w:r>
      <w:proofErr w:type="spellEnd"/>
      <w:r w:rsidRPr="00BE09F5">
        <w:rPr>
          <w:rFonts w:asciiTheme="majorHAnsi" w:eastAsia="Times New Roman" w:hAnsiTheme="majorHAnsi" w:cs="Arial"/>
          <w:bCs/>
          <w:i/>
          <w:sz w:val="28"/>
          <w:szCs w:val="24"/>
          <w:shd w:val="clear" w:color="auto" w:fill="FFFFFF"/>
          <w:lang w:val="it-IT"/>
        </w:rPr>
        <w:t>. In Lombardia</w:t>
      </w:r>
      <w:r>
        <w:rPr>
          <w:rFonts w:asciiTheme="majorHAnsi" w:eastAsia="Times New Roman" w:hAnsiTheme="majorHAnsi" w:cs="Arial"/>
          <w:bCs/>
          <w:i/>
          <w:sz w:val="28"/>
          <w:szCs w:val="24"/>
          <w:shd w:val="clear" w:color="auto" w:fill="FFFFFF"/>
          <w:lang w:val="it-IT"/>
        </w:rPr>
        <w:t>,</w:t>
      </w:r>
      <w:r w:rsidRPr="00BE09F5">
        <w:rPr>
          <w:rFonts w:asciiTheme="majorHAnsi" w:eastAsia="Times New Roman" w:hAnsiTheme="majorHAnsi" w:cs="Arial"/>
          <w:bCs/>
          <w:i/>
          <w:sz w:val="28"/>
          <w:szCs w:val="24"/>
          <w:shd w:val="clear" w:color="auto" w:fill="FFFFFF"/>
          <w:lang w:val="it-IT"/>
        </w:rPr>
        <w:t xml:space="preserve"> ad oggi</w:t>
      </w:r>
      <w:r>
        <w:rPr>
          <w:rFonts w:asciiTheme="majorHAnsi" w:eastAsia="Times New Roman" w:hAnsiTheme="majorHAnsi" w:cs="Arial"/>
          <w:bCs/>
          <w:i/>
          <w:sz w:val="28"/>
          <w:szCs w:val="24"/>
          <w:shd w:val="clear" w:color="auto" w:fill="FFFFFF"/>
          <w:lang w:val="it-IT"/>
        </w:rPr>
        <w:t>,</w:t>
      </w:r>
      <w:r w:rsidRPr="00BE09F5">
        <w:rPr>
          <w:rFonts w:asciiTheme="majorHAnsi" w:eastAsia="Times New Roman" w:hAnsiTheme="majorHAnsi" w:cs="Arial"/>
          <w:bCs/>
          <w:i/>
          <w:sz w:val="28"/>
          <w:szCs w:val="24"/>
          <w:shd w:val="clear" w:color="auto" w:fill="FFFFFF"/>
          <w:lang w:val="it-IT"/>
        </w:rPr>
        <w:t xml:space="preserve"> l’offerta di servizi di PMA eterologa è scarsa e strutturata in questo modo. Grazie alla partnership tra la Casa di Cura La Madonnina e C</w:t>
      </w:r>
      <w:r w:rsidR="00D239E3">
        <w:rPr>
          <w:rFonts w:asciiTheme="majorHAnsi" w:eastAsia="Times New Roman" w:hAnsiTheme="majorHAnsi" w:cs="Arial"/>
          <w:bCs/>
          <w:i/>
          <w:sz w:val="28"/>
          <w:szCs w:val="24"/>
          <w:shd w:val="clear" w:color="auto" w:fill="FFFFFF"/>
          <w:lang w:val="it-IT"/>
        </w:rPr>
        <w:t>l</w:t>
      </w:r>
      <w:r w:rsidRPr="00BE09F5">
        <w:rPr>
          <w:rFonts w:asciiTheme="majorHAnsi" w:eastAsia="Times New Roman" w:hAnsiTheme="majorHAnsi" w:cs="Arial"/>
          <w:bCs/>
          <w:i/>
          <w:sz w:val="28"/>
          <w:szCs w:val="24"/>
          <w:shd w:val="clear" w:color="auto" w:fill="FFFFFF"/>
          <w:lang w:val="it-IT"/>
        </w:rPr>
        <w:t xml:space="preserve">inica </w:t>
      </w:r>
      <w:proofErr w:type="spellStart"/>
      <w:r w:rsidRPr="00BE09F5">
        <w:rPr>
          <w:rFonts w:asciiTheme="majorHAnsi" w:eastAsia="Times New Roman" w:hAnsiTheme="majorHAnsi" w:cs="Arial"/>
          <w:bCs/>
          <w:i/>
          <w:sz w:val="28"/>
          <w:szCs w:val="24"/>
          <w:shd w:val="clear" w:color="auto" w:fill="FFFFFF"/>
          <w:lang w:val="it-IT"/>
        </w:rPr>
        <w:t>Eugin</w:t>
      </w:r>
      <w:proofErr w:type="spellEnd"/>
      <w:r w:rsidRPr="00BE09F5">
        <w:rPr>
          <w:rFonts w:asciiTheme="majorHAnsi" w:eastAsia="Times New Roman" w:hAnsiTheme="majorHAnsi" w:cs="Arial"/>
          <w:bCs/>
          <w:i/>
          <w:sz w:val="28"/>
          <w:szCs w:val="24"/>
          <w:shd w:val="clear" w:color="auto" w:fill="FFFFFF"/>
          <w:lang w:val="it-IT"/>
        </w:rPr>
        <w:t>, invece, le coppie potranno accedere a un modello operativo che si basa sull’inseminazione di ovociti freschi</w:t>
      </w:r>
      <w:r w:rsidR="00040E01">
        <w:rPr>
          <w:rFonts w:asciiTheme="majorHAnsi" w:eastAsia="Times New Roman" w:hAnsiTheme="majorHAnsi" w:cs="Arial"/>
          <w:bCs/>
          <w:i/>
          <w:sz w:val="28"/>
          <w:szCs w:val="24"/>
          <w:shd w:val="clear" w:color="auto" w:fill="FFFFFF"/>
          <w:lang w:val="it-IT"/>
        </w:rPr>
        <w:t xml:space="preserve">, in Spagna, </w:t>
      </w:r>
      <w:r w:rsidRPr="00BE09F5">
        <w:rPr>
          <w:rFonts w:asciiTheme="majorHAnsi" w:eastAsia="Times New Roman" w:hAnsiTheme="majorHAnsi" w:cs="Arial"/>
          <w:bCs/>
          <w:i/>
          <w:sz w:val="28"/>
          <w:szCs w:val="24"/>
          <w:shd w:val="clear" w:color="auto" w:fill="FFFFFF"/>
          <w:lang w:val="it-IT"/>
        </w:rPr>
        <w:t xml:space="preserve">per ottenere embrioni che vengono </w:t>
      </w:r>
      <w:proofErr w:type="spellStart"/>
      <w:r w:rsidRPr="00BE09F5">
        <w:rPr>
          <w:rFonts w:asciiTheme="majorHAnsi" w:eastAsia="Times New Roman" w:hAnsiTheme="majorHAnsi" w:cs="Arial"/>
          <w:bCs/>
          <w:i/>
          <w:sz w:val="28"/>
          <w:szCs w:val="24"/>
          <w:shd w:val="clear" w:color="auto" w:fill="FFFFFF"/>
          <w:lang w:val="it-IT"/>
        </w:rPr>
        <w:t>vitrificati</w:t>
      </w:r>
      <w:proofErr w:type="spellEnd"/>
      <w:r w:rsidRPr="00BE09F5">
        <w:rPr>
          <w:rFonts w:asciiTheme="majorHAnsi" w:eastAsia="Times New Roman" w:hAnsiTheme="majorHAnsi" w:cs="Arial"/>
          <w:bCs/>
          <w:i/>
          <w:sz w:val="28"/>
          <w:szCs w:val="24"/>
          <w:shd w:val="clear" w:color="auto" w:fill="FFFFFF"/>
          <w:lang w:val="it-IT"/>
        </w:rPr>
        <w:t xml:space="preserve"> e successivamente trasferiti nell’utero della paziente ricevente</w:t>
      </w:r>
      <w:r w:rsidR="00040E01">
        <w:rPr>
          <w:rFonts w:asciiTheme="majorHAnsi" w:eastAsia="Times New Roman" w:hAnsiTheme="majorHAnsi" w:cs="Arial"/>
          <w:bCs/>
          <w:i/>
          <w:sz w:val="28"/>
          <w:szCs w:val="24"/>
          <w:shd w:val="clear" w:color="auto" w:fill="FFFFFF"/>
          <w:lang w:val="it-IT"/>
        </w:rPr>
        <w:t xml:space="preserve"> in Italia</w:t>
      </w:r>
      <w:r w:rsidRPr="00BE09F5">
        <w:rPr>
          <w:rFonts w:asciiTheme="majorHAnsi" w:eastAsia="Times New Roman" w:hAnsiTheme="majorHAnsi" w:cs="Arial"/>
          <w:bCs/>
          <w:i/>
          <w:sz w:val="28"/>
          <w:szCs w:val="24"/>
          <w:shd w:val="clear" w:color="auto" w:fill="FFFFFF"/>
          <w:lang w:val="it-IT"/>
        </w:rPr>
        <w:t>, ottenendo dei tassi di successo del tutto simili a quelli ottenuti con il transfer di embrioni freschi”</w:t>
      </w:r>
      <w:r w:rsidRPr="00BE09F5">
        <w:rPr>
          <w:rFonts w:asciiTheme="majorHAnsi" w:eastAsia="Times New Roman" w:hAnsiTheme="majorHAnsi" w:cs="Arial"/>
          <w:bCs/>
          <w:sz w:val="28"/>
          <w:szCs w:val="24"/>
          <w:shd w:val="clear" w:color="auto" w:fill="FFFFFF"/>
          <w:lang w:val="it-IT"/>
        </w:rPr>
        <w:t xml:space="preserve"> </w:t>
      </w:r>
    </w:p>
    <w:p w14:paraId="7E076186" w14:textId="77777777" w:rsidR="00496EB8" w:rsidRPr="00496EB8" w:rsidRDefault="00496EB8" w:rsidP="00496EB8">
      <w:pPr>
        <w:spacing w:after="0"/>
        <w:jc w:val="both"/>
        <w:rPr>
          <w:rFonts w:asciiTheme="majorHAnsi" w:eastAsia="Times New Roman" w:hAnsiTheme="majorHAnsi" w:cs="Arial"/>
          <w:bCs/>
          <w:sz w:val="28"/>
          <w:szCs w:val="24"/>
          <w:shd w:val="clear" w:color="auto" w:fill="FFFFFF"/>
          <w:lang w:val="it-IT"/>
        </w:rPr>
      </w:pPr>
    </w:p>
    <w:p w14:paraId="47BB8326" w14:textId="4E90610D" w:rsidR="00FB4233" w:rsidRPr="00BE09F5" w:rsidRDefault="00FB4233" w:rsidP="00BE09F5">
      <w:pPr>
        <w:spacing w:after="0"/>
        <w:rPr>
          <w:rStyle w:val="Collegamentoipertestuale"/>
          <w:rFonts w:asciiTheme="majorHAnsi" w:eastAsia="Times New Roman" w:hAnsiTheme="majorHAnsi" w:cs="Arial"/>
          <w:bCs/>
          <w:color w:val="auto"/>
          <w:sz w:val="24"/>
          <w:szCs w:val="24"/>
          <w:u w:val="none"/>
          <w:shd w:val="clear" w:color="auto" w:fill="FFFFFF"/>
          <w:lang w:val="it-IT"/>
        </w:rPr>
      </w:pPr>
      <w:r>
        <w:rPr>
          <w:rFonts w:asciiTheme="majorHAnsi" w:eastAsia="Times New Roman" w:hAnsiTheme="majorHAnsi" w:cs="Arial"/>
          <w:b/>
          <w:sz w:val="24"/>
          <w:szCs w:val="24"/>
          <w:shd w:val="clear" w:color="auto" w:fill="FFFFFF"/>
          <w:lang w:val="it-IT"/>
        </w:rPr>
        <w:fldChar w:fldCharType="begin"/>
      </w:r>
      <w:r>
        <w:rPr>
          <w:rFonts w:asciiTheme="majorHAnsi" w:eastAsia="Times New Roman" w:hAnsiTheme="majorHAnsi" w:cs="Arial"/>
          <w:b/>
          <w:sz w:val="24"/>
          <w:szCs w:val="24"/>
          <w:shd w:val="clear" w:color="auto" w:fill="FFFFFF"/>
          <w:lang w:val="it-IT"/>
        </w:rPr>
        <w:instrText xml:space="preserve"> HYPERLINK "https://www.grupposandonato.it/" </w:instrText>
      </w:r>
      <w:r>
        <w:rPr>
          <w:rFonts w:asciiTheme="majorHAnsi" w:eastAsia="Times New Roman" w:hAnsiTheme="majorHAnsi" w:cs="Arial"/>
          <w:b/>
          <w:sz w:val="24"/>
          <w:szCs w:val="24"/>
          <w:shd w:val="clear" w:color="auto" w:fill="FFFFFF"/>
          <w:lang w:val="it-IT"/>
        </w:rPr>
        <w:fldChar w:fldCharType="separate"/>
      </w:r>
      <w:r w:rsidRPr="00FB4233">
        <w:rPr>
          <w:rStyle w:val="Collegamentoipertestuale"/>
          <w:rFonts w:asciiTheme="majorHAnsi" w:eastAsia="Times New Roman" w:hAnsiTheme="majorHAnsi" w:cs="Arial"/>
          <w:b/>
          <w:sz w:val="24"/>
          <w:szCs w:val="24"/>
          <w:shd w:val="clear" w:color="auto" w:fill="FFFFFF"/>
          <w:lang w:val="it-IT"/>
        </w:rPr>
        <w:t>Gruppo San Donato</w:t>
      </w:r>
    </w:p>
    <w:p w14:paraId="67DA0A66" w14:textId="1DD315C4" w:rsidR="00FB4233" w:rsidRDefault="00FB4233" w:rsidP="00BE09F5">
      <w:pPr>
        <w:spacing w:after="0"/>
        <w:jc w:val="both"/>
        <w:rPr>
          <w:rFonts w:asciiTheme="majorHAnsi" w:eastAsia="Times New Roman" w:hAnsiTheme="majorHAnsi" w:cs="Arial"/>
          <w:bCs/>
          <w:szCs w:val="24"/>
          <w:shd w:val="clear" w:color="auto" w:fill="FFFFFF"/>
          <w:lang w:val="it-IT"/>
        </w:rPr>
      </w:pPr>
      <w:r>
        <w:rPr>
          <w:rFonts w:asciiTheme="majorHAnsi" w:eastAsia="Times New Roman" w:hAnsiTheme="majorHAnsi" w:cs="Arial"/>
          <w:b/>
          <w:sz w:val="24"/>
          <w:szCs w:val="24"/>
          <w:shd w:val="clear" w:color="auto" w:fill="FFFFFF"/>
          <w:lang w:val="it-IT"/>
        </w:rPr>
        <w:fldChar w:fldCharType="end"/>
      </w:r>
      <w:r w:rsidRPr="00FB4233">
        <w:rPr>
          <w:rFonts w:asciiTheme="majorHAnsi" w:eastAsia="Times New Roman" w:hAnsiTheme="majorHAnsi" w:cs="Arial"/>
          <w:bCs/>
          <w:szCs w:val="24"/>
          <w:shd w:val="clear" w:color="auto" w:fill="FFFFFF"/>
          <w:lang w:val="it-IT"/>
        </w:rPr>
        <w:t>Il Gruppo San Donato, fondato nel 1957, è oggi fra i primi gruppi ospedalieri europei e di gran lunga il primo in Italia.</w:t>
      </w:r>
      <w:r>
        <w:rPr>
          <w:rFonts w:asciiTheme="majorHAnsi" w:eastAsia="Times New Roman" w:hAnsiTheme="majorHAnsi" w:cs="Arial"/>
          <w:bCs/>
          <w:szCs w:val="24"/>
          <w:shd w:val="clear" w:color="auto" w:fill="FFFFFF"/>
          <w:lang w:val="it-IT"/>
        </w:rPr>
        <w:t xml:space="preserve"> </w:t>
      </w:r>
      <w:r w:rsidRPr="00FB4233">
        <w:rPr>
          <w:rFonts w:asciiTheme="majorHAnsi" w:eastAsia="Times New Roman" w:hAnsiTheme="majorHAnsi" w:cs="Arial"/>
          <w:bCs/>
          <w:szCs w:val="24"/>
          <w:shd w:val="clear" w:color="auto" w:fill="FFFFFF"/>
          <w:lang w:val="it-IT"/>
        </w:rPr>
        <w:t>È costituto da 19 ospedali di cui 3 IRCCS (Policlinico San Donato, Ospedale San Raffaele, Istituto Ortopedico Galeazzi) per un totale di 5.568 posti letto.</w:t>
      </w:r>
      <w:r>
        <w:rPr>
          <w:rFonts w:asciiTheme="majorHAnsi" w:eastAsia="Times New Roman" w:hAnsiTheme="majorHAnsi" w:cs="Arial"/>
          <w:bCs/>
          <w:szCs w:val="24"/>
          <w:shd w:val="clear" w:color="auto" w:fill="FFFFFF"/>
          <w:lang w:val="it-IT"/>
        </w:rPr>
        <w:t xml:space="preserve"> </w:t>
      </w:r>
      <w:r w:rsidRPr="00FB4233">
        <w:rPr>
          <w:rFonts w:asciiTheme="majorHAnsi" w:eastAsia="Times New Roman" w:hAnsiTheme="majorHAnsi" w:cs="Arial"/>
          <w:bCs/>
          <w:szCs w:val="24"/>
          <w:shd w:val="clear" w:color="auto" w:fill="FFFFFF"/>
          <w:lang w:val="it-IT"/>
        </w:rPr>
        <w:t>Questi numeri si traducono in una capillare presenza in tutte le principali province lombarde (Milano, Monza, Como, Pavia, Bergamo, Brescia), alle quali si aggiunge Bologna.</w:t>
      </w:r>
      <w:r>
        <w:rPr>
          <w:rFonts w:asciiTheme="majorHAnsi" w:eastAsia="Times New Roman" w:hAnsiTheme="majorHAnsi" w:cs="Arial"/>
          <w:bCs/>
          <w:szCs w:val="24"/>
          <w:shd w:val="clear" w:color="auto" w:fill="FFFFFF"/>
          <w:lang w:val="it-IT"/>
        </w:rPr>
        <w:t xml:space="preserve"> </w:t>
      </w:r>
      <w:r w:rsidRPr="00FB4233">
        <w:rPr>
          <w:rFonts w:asciiTheme="majorHAnsi" w:eastAsia="Times New Roman" w:hAnsiTheme="majorHAnsi" w:cs="Arial"/>
          <w:bCs/>
          <w:szCs w:val="24"/>
          <w:shd w:val="clear" w:color="auto" w:fill="FFFFFF"/>
          <w:lang w:val="it-IT"/>
        </w:rPr>
        <w:t>Cur</w:t>
      </w:r>
      <w:r>
        <w:rPr>
          <w:rFonts w:asciiTheme="majorHAnsi" w:eastAsia="Times New Roman" w:hAnsiTheme="majorHAnsi" w:cs="Arial"/>
          <w:bCs/>
          <w:szCs w:val="24"/>
          <w:shd w:val="clear" w:color="auto" w:fill="FFFFFF"/>
          <w:lang w:val="it-IT"/>
        </w:rPr>
        <w:t>a</w:t>
      </w:r>
      <w:r w:rsidRPr="00FB4233">
        <w:rPr>
          <w:rFonts w:asciiTheme="majorHAnsi" w:eastAsia="Times New Roman" w:hAnsiTheme="majorHAnsi" w:cs="Arial"/>
          <w:bCs/>
          <w:szCs w:val="24"/>
          <w:shd w:val="clear" w:color="auto" w:fill="FFFFFF"/>
          <w:lang w:val="it-IT"/>
        </w:rPr>
        <w:t xml:space="preserve"> circa 4,3 milioni di pazienti all'anno, di cui 250.000 tramite il Pronto Soccorso, in tutte le specialità riconosciute, essendo tra i leader, a livello nazionale e internazionale, in Cardiochirurgia, Cardiologia, Chirurgia Vascolare, Neurochirurgia, Ortopedia e cura dell’Obesità.</w:t>
      </w:r>
      <w:r>
        <w:rPr>
          <w:rFonts w:asciiTheme="majorHAnsi" w:eastAsia="Times New Roman" w:hAnsiTheme="majorHAnsi" w:cs="Arial"/>
          <w:bCs/>
          <w:szCs w:val="24"/>
          <w:shd w:val="clear" w:color="auto" w:fill="FFFFFF"/>
          <w:lang w:val="it-IT"/>
        </w:rPr>
        <w:t xml:space="preserve"> </w:t>
      </w:r>
      <w:r w:rsidRPr="00FB4233">
        <w:rPr>
          <w:rFonts w:asciiTheme="majorHAnsi" w:eastAsia="Times New Roman" w:hAnsiTheme="majorHAnsi" w:cs="Arial"/>
          <w:bCs/>
          <w:szCs w:val="24"/>
          <w:shd w:val="clear" w:color="auto" w:fill="FFFFFF"/>
          <w:lang w:val="it-IT"/>
        </w:rPr>
        <w:t>Realizz</w:t>
      </w:r>
      <w:r>
        <w:rPr>
          <w:rFonts w:asciiTheme="majorHAnsi" w:eastAsia="Times New Roman" w:hAnsiTheme="majorHAnsi" w:cs="Arial"/>
          <w:bCs/>
          <w:szCs w:val="24"/>
          <w:shd w:val="clear" w:color="auto" w:fill="FFFFFF"/>
          <w:lang w:val="it-IT"/>
        </w:rPr>
        <w:t>a</w:t>
      </w:r>
      <w:r w:rsidRPr="00FB4233">
        <w:rPr>
          <w:rFonts w:asciiTheme="majorHAnsi" w:eastAsia="Times New Roman" w:hAnsiTheme="majorHAnsi" w:cs="Arial"/>
          <w:bCs/>
          <w:szCs w:val="24"/>
          <w:shd w:val="clear" w:color="auto" w:fill="FFFFFF"/>
          <w:lang w:val="it-IT"/>
        </w:rPr>
        <w:t xml:space="preserve"> </w:t>
      </w:r>
      <w:r>
        <w:rPr>
          <w:rFonts w:asciiTheme="majorHAnsi" w:eastAsia="Times New Roman" w:hAnsiTheme="majorHAnsi" w:cs="Arial"/>
          <w:bCs/>
          <w:szCs w:val="24"/>
          <w:shd w:val="clear" w:color="auto" w:fill="FFFFFF"/>
          <w:lang w:val="it-IT"/>
        </w:rPr>
        <w:t>l’</w:t>
      </w:r>
      <w:r w:rsidRPr="00FB4233">
        <w:rPr>
          <w:rFonts w:asciiTheme="majorHAnsi" w:eastAsia="Times New Roman" w:hAnsiTheme="majorHAnsi" w:cs="Arial"/>
          <w:bCs/>
          <w:szCs w:val="24"/>
          <w:shd w:val="clear" w:color="auto" w:fill="FFFFFF"/>
          <w:lang w:val="it-IT"/>
        </w:rPr>
        <w:t>80% dell</w:t>
      </w:r>
      <w:r>
        <w:rPr>
          <w:rFonts w:asciiTheme="majorHAnsi" w:eastAsia="Times New Roman" w:hAnsiTheme="majorHAnsi" w:cs="Arial"/>
          <w:bCs/>
          <w:szCs w:val="24"/>
          <w:shd w:val="clear" w:color="auto" w:fill="FFFFFF"/>
          <w:lang w:val="it-IT"/>
        </w:rPr>
        <w:t>’</w:t>
      </w:r>
      <w:r w:rsidRPr="00FB4233">
        <w:rPr>
          <w:rFonts w:asciiTheme="majorHAnsi" w:eastAsia="Times New Roman" w:hAnsiTheme="majorHAnsi" w:cs="Arial"/>
          <w:bCs/>
          <w:szCs w:val="24"/>
          <w:shd w:val="clear" w:color="auto" w:fill="FFFFFF"/>
          <w:lang w:val="it-IT"/>
        </w:rPr>
        <w:t>attività clinica in convenzione con il Sistema Sanitario Nazionale (SSN).</w:t>
      </w:r>
      <w:r>
        <w:rPr>
          <w:rFonts w:asciiTheme="majorHAnsi" w:eastAsia="Times New Roman" w:hAnsiTheme="majorHAnsi" w:cs="Arial"/>
          <w:bCs/>
          <w:szCs w:val="24"/>
          <w:shd w:val="clear" w:color="auto" w:fill="FFFFFF"/>
          <w:lang w:val="it-IT"/>
        </w:rPr>
        <w:t xml:space="preserve"> Conta </w:t>
      </w:r>
      <w:r w:rsidRPr="00FB4233">
        <w:rPr>
          <w:rFonts w:asciiTheme="majorHAnsi" w:eastAsia="Times New Roman" w:hAnsiTheme="majorHAnsi" w:cs="Arial"/>
          <w:bCs/>
          <w:szCs w:val="24"/>
          <w:shd w:val="clear" w:color="auto" w:fill="FFFFFF"/>
          <w:lang w:val="it-IT"/>
        </w:rPr>
        <w:t>16.894 collaboratori di cui 5.731 medici.</w:t>
      </w:r>
      <w:r>
        <w:rPr>
          <w:rFonts w:asciiTheme="majorHAnsi" w:eastAsia="Times New Roman" w:hAnsiTheme="majorHAnsi" w:cs="Arial"/>
          <w:bCs/>
          <w:szCs w:val="24"/>
          <w:shd w:val="clear" w:color="auto" w:fill="FFFFFF"/>
          <w:lang w:val="it-IT"/>
        </w:rPr>
        <w:t xml:space="preserve"> </w:t>
      </w:r>
      <w:r w:rsidRPr="00FB4233">
        <w:rPr>
          <w:rFonts w:asciiTheme="majorHAnsi" w:eastAsia="Times New Roman" w:hAnsiTheme="majorHAnsi" w:cs="Arial"/>
          <w:bCs/>
          <w:szCs w:val="24"/>
          <w:shd w:val="clear" w:color="auto" w:fill="FFFFFF"/>
          <w:lang w:val="it-IT"/>
        </w:rPr>
        <w:t xml:space="preserve">Oltre all'eccellenza dell'attività clinica ciò che rende </w:t>
      </w:r>
      <w:r w:rsidR="005B7408">
        <w:rPr>
          <w:rFonts w:asciiTheme="majorHAnsi" w:eastAsia="Times New Roman" w:hAnsiTheme="majorHAnsi" w:cs="Arial"/>
          <w:bCs/>
          <w:szCs w:val="24"/>
          <w:shd w:val="clear" w:color="auto" w:fill="FFFFFF"/>
          <w:lang w:val="it-IT"/>
        </w:rPr>
        <w:t xml:space="preserve">il Gruppo </w:t>
      </w:r>
      <w:r w:rsidRPr="00FB4233">
        <w:rPr>
          <w:rFonts w:asciiTheme="majorHAnsi" w:eastAsia="Times New Roman" w:hAnsiTheme="majorHAnsi" w:cs="Arial"/>
          <w:bCs/>
          <w:szCs w:val="24"/>
          <w:shd w:val="clear" w:color="auto" w:fill="FFFFFF"/>
          <w:lang w:val="it-IT"/>
        </w:rPr>
        <w:t>unic</w:t>
      </w:r>
      <w:r w:rsidR="005B7408">
        <w:rPr>
          <w:rFonts w:asciiTheme="majorHAnsi" w:eastAsia="Times New Roman" w:hAnsiTheme="majorHAnsi" w:cs="Arial"/>
          <w:bCs/>
          <w:szCs w:val="24"/>
          <w:shd w:val="clear" w:color="auto" w:fill="FFFFFF"/>
          <w:lang w:val="it-IT"/>
        </w:rPr>
        <w:t>o</w:t>
      </w:r>
      <w:r w:rsidRPr="00FB4233">
        <w:rPr>
          <w:rFonts w:asciiTheme="majorHAnsi" w:eastAsia="Times New Roman" w:hAnsiTheme="majorHAnsi" w:cs="Arial"/>
          <w:bCs/>
          <w:szCs w:val="24"/>
          <w:shd w:val="clear" w:color="auto" w:fill="FFFFFF"/>
          <w:lang w:val="it-IT"/>
        </w:rPr>
        <w:t xml:space="preserve"> in Europa è la qualità dell'attività di didattica universitaria e di ricerca scientifica: 308 </w:t>
      </w:r>
      <w:r w:rsidR="005B7408">
        <w:rPr>
          <w:rFonts w:asciiTheme="majorHAnsi" w:eastAsia="Times New Roman" w:hAnsiTheme="majorHAnsi" w:cs="Arial"/>
          <w:bCs/>
          <w:szCs w:val="24"/>
          <w:shd w:val="clear" w:color="auto" w:fill="FFFFFF"/>
          <w:lang w:val="it-IT"/>
        </w:rPr>
        <w:t>d</w:t>
      </w:r>
      <w:r w:rsidRPr="00FB4233">
        <w:rPr>
          <w:rFonts w:asciiTheme="majorHAnsi" w:eastAsia="Times New Roman" w:hAnsiTheme="majorHAnsi" w:cs="Arial"/>
          <w:bCs/>
          <w:szCs w:val="24"/>
          <w:shd w:val="clear" w:color="auto" w:fill="FFFFFF"/>
          <w:lang w:val="it-IT"/>
        </w:rPr>
        <w:t xml:space="preserve">ocenti e ricercatori </w:t>
      </w:r>
      <w:r w:rsidRPr="00FB4233">
        <w:rPr>
          <w:rFonts w:asciiTheme="majorHAnsi" w:eastAsia="Times New Roman" w:hAnsiTheme="majorHAnsi" w:cs="Arial"/>
          <w:bCs/>
          <w:szCs w:val="24"/>
          <w:shd w:val="clear" w:color="auto" w:fill="FFFFFF"/>
          <w:lang w:val="it-IT"/>
        </w:rPr>
        <w:lastRenderedPageBreak/>
        <w:t>universitar</w:t>
      </w:r>
      <w:r w:rsidR="005B7408">
        <w:rPr>
          <w:rFonts w:asciiTheme="majorHAnsi" w:eastAsia="Times New Roman" w:hAnsiTheme="majorHAnsi" w:cs="Arial"/>
          <w:bCs/>
          <w:szCs w:val="24"/>
          <w:shd w:val="clear" w:color="auto" w:fill="FFFFFF"/>
          <w:lang w:val="it-IT"/>
        </w:rPr>
        <w:t>i,</w:t>
      </w:r>
      <w:r w:rsidRPr="00FB4233">
        <w:rPr>
          <w:rFonts w:asciiTheme="majorHAnsi" w:eastAsia="Times New Roman" w:hAnsiTheme="majorHAnsi" w:cs="Arial"/>
          <w:bCs/>
          <w:szCs w:val="24"/>
          <w:shd w:val="clear" w:color="auto" w:fill="FFFFFF"/>
          <w:lang w:val="it-IT"/>
        </w:rPr>
        <w:t xml:space="preserve"> 3.142 </w:t>
      </w:r>
      <w:r w:rsidR="005B7408">
        <w:rPr>
          <w:rFonts w:asciiTheme="majorHAnsi" w:eastAsia="Times New Roman" w:hAnsiTheme="majorHAnsi" w:cs="Arial"/>
          <w:bCs/>
          <w:szCs w:val="24"/>
          <w:shd w:val="clear" w:color="auto" w:fill="FFFFFF"/>
          <w:lang w:val="it-IT"/>
        </w:rPr>
        <w:t>s</w:t>
      </w:r>
      <w:r w:rsidRPr="00FB4233">
        <w:rPr>
          <w:rFonts w:asciiTheme="majorHAnsi" w:eastAsia="Times New Roman" w:hAnsiTheme="majorHAnsi" w:cs="Arial"/>
          <w:bCs/>
          <w:szCs w:val="24"/>
          <w:shd w:val="clear" w:color="auto" w:fill="FFFFFF"/>
          <w:lang w:val="it-IT"/>
        </w:rPr>
        <w:t>tudenti</w:t>
      </w:r>
      <w:r w:rsidR="005B7408">
        <w:rPr>
          <w:rFonts w:asciiTheme="majorHAnsi" w:eastAsia="Times New Roman" w:hAnsiTheme="majorHAnsi" w:cs="Arial"/>
          <w:bCs/>
          <w:szCs w:val="24"/>
          <w:shd w:val="clear" w:color="auto" w:fill="FFFFFF"/>
          <w:lang w:val="it-IT"/>
        </w:rPr>
        <w:t xml:space="preserve">, </w:t>
      </w:r>
      <w:r w:rsidRPr="00FB4233">
        <w:rPr>
          <w:rFonts w:asciiTheme="majorHAnsi" w:eastAsia="Times New Roman" w:hAnsiTheme="majorHAnsi" w:cs="Arial"/>
          <w:bCs/>
          <w:szCs w:val="24"/>
          <w:shd w:val="clear" w:color="auto" w:fill="FFFFFF"/>
          <w:lang w:val="it-IT"/>
        </w:rPr>
        <w:t xml:space="preserve">539 </w:t>
      </w:r>
      <w:r w:rsidR="005B7408">
        <w:rPr>
          <w:rFonts w:asciiTheme="majorHAnsi" w:eastAsia="Times New Roman" w:hAnsiTheme="majorHAnsi" w:cs="Arial"/>
          <w:bCs/>
          <w:szCs w:val="24"/>
          <w:shd w:val="clear" w:color="auto" w:fill="FFFFFF"/>
          <w:lang w:val="it-IT"/>
        </w:rPr>
        <w:t>s</w:t>
      </w:r>
      <w:r w:rsidRPr="00FB4233">
        <w:rPr>
          <w:rFonts w:asciiTheme="majorHAnsi" w:eastAsia="Times New Roman" w:hAnsiTheme="majorHAnsi" w:cs="Arial"/>
          <w:bCs/>
          <w:szCs w:val="24"/>
          <w:shd w:val="clear" w:color="auto" w:fill="FFFFFF"/>
          <w:lang w:val="it-IT"/>
        </w:rPr>
        <w:t>pecializzandi</w:t>
      </w:r>
      <w:r w:rsidR="005B7408">
        <w:rPr>
          <w:rFonts w:asciiTheme="majorHAnsi" w:eastAsia="Times New Roman" w:hAnsiTheme="majorHAnsi" w:cs="Arial"/>
          <w:bCs/>
          <w:szCs w:val="24"/>
          <w:shd w:val="clear" w:color="auto" w:fill="FFFFFF"/>
          <w:lang w:val="it-IT"/>
        </w:rPr>
        <w:t>,</w:t>
      </w:r>
      <w:r w:rsidRPr="00FB4233">
        <w:rPr>
          <w:rFonts w:asciiTheme="majorHAnsi" w:eastAsia="Times New Roman" w:hAnsiTheme="majorHAnsi" w:cs="Arial"/>
          <w:bCs/>
          <w:szCs w:val="24"/>
          <w:shd w:val="clear" w:color="auto" w:fill="FFFFFF"/>
          <w:lang w:val="it-IT"/>
        </w:rPr>
        <w:t xml:space="preserve"> 2.178 pubblicazioni scientifiche all'anno e 10.048 punti di Impact Factor. </w:t>
      </w:r>
    </w:p>
    <w:p w14:paraId="45F6BF38" w14:textId="2BE319B2" w:rsidR="005B7408" w:rsidRDefault="005B7408" w:rsidP="005B7408">
      <w:pPr>
        <w:spacing w:after="0"/>
        <w:jc w:val="both"/>
        <w:rPr>
          <w:rFonts w:asciiTheme="majorHAnsi" w:eastAsia="Times New Roman" w:hAnsiTheme="majorHAnsi" w:cs="Arial"/>
          <w:bCs/>
          <w:szCs w:val="24"/>
          <w:shd w:val="clear" w:color="auto" w:fill="FFFFFF"/>
          <w:lang w:val="it-IT"/>
        </w:rPr>
      </w:pPr>
    </w:p>
    <w:p w14:paraId="0C510383" w14:textId="1B007E33" w:rsidR="007D4B07" w:rsidRDefault="007D4B07" w:rsidP="005B7408">
      <w:pPr>
        <w:spacing w:after="0"/>
        <w:jc w:val="both"/>
        <w:rPr>
          <w:rFonts w:asciiTheme="majorHAnsi" w:eastAsia="Times New Roman" w:hAnsiTheme="majorHAnsi" w:cs="Arial"/>
          <w:bCs/>
          <w:szCs w:val="24"/>
          <w:shd w:val="clear" w:color="auto" w:fill="FFFFFF"/>
          <w:lang w:val="it-IT"/>
        </w:rPr>
      </w:pPr>
    </w:p>
    <w:p w14:paraId="7CF63A8C" w14:textId="77777777" w:rsidR="007D4B07" w:rsidRDefault="007D4B07" w:rsidP="005B7408">
      <w:pPr>
        <w:spacing w:after="0"/>
        <w:jc w:val="both"/>
        <w:rPr>
          <w:rFonts w:asciiTheme="majorHAnsi" w:eastAsia="Times New Roman" w:hAnsiTheme="majorHAnsi" w:cs="Arial"/>
          <w:bCs/>
          <w:szCs w:val="24"/>
          <w:shd w:val="clear" w:color="auto" w:fill="FFFFFF"/>
          <w:lang w:val="it-IT"/>
        </w:rPr>
      </w:pPr>
    </w:p>
    <w:p w14:paraId="0B2B77B3" w14:textId="154DE738" w:rsidR="005B7408" w:rsidRPr="005B7408" w:rsidRDefault="0025564D" w:rsidP="005B7408">
      <w:pPr>
        <w:spacing w:after="0"/>
        <w:jc w:val="both"/>
        <w:rPr>
          <w:rFonts w:asciiTheme="majorHAnsi" w:eastAsia="Times New Roman" w:hAnsiTheme="majorHAnsi" w:cs="Arial"/>
          <w:b/>
          <w:bCs/>
          <w:sz w:val="24"/>
          <w:szCs w:val="24"/>
          <w:shd w:val="clear" w:color="auto" w:fill="FFFFFF"/>
          <w:lang w:val="it-IT"/>
        </w:rPr>
      </w:pPr>
      <w:hyperlink r:id="rId10" w:history="1">
        <w:r w:rsidR="005B7408" w:rsidRPr="005B7408">
          <w:rPr>
            <w:rStyle w:val="Collegamentoipertestuale"/>
            <w:rFonts w:asciiTheme="majorHAnsi" w:eastAsia="Times New Roman" w:hAnsiTheme="majorHAnsi" w:cs="Arial"/>
            <w:b/>
            <w:bCs/>
            <w:sz w:val="24"/>
            <w:szCs w:val="24"/>
            <w:shd w:val="clear" w:color="auto" w:fill="FFFFFF"/>
            <w:lang w:val="it-IT"/>
          </w:rPr>
          <w:t>Casa di Cura La Madonnina</w:t>
        </w:r>
      </w:hyperlink>
    </w:p>
    <w:p w14:paraId="2E45CC77" w14:textId="06E488A7" w:rsidR="00FB4233" w:rsidRDefault="005B7408" w:rsidP="00BE09F5">
      <w:pPr>
        <w:spacing w:after="0"/>
        <w:jc w:val="both"/>
        <w:rPr>
          <w:rFonts w:asciiTheme="majorHAnsi" w:eastAsia="Times New Roman" w:hAnsiTheme="majorHAnsi" w:cs="Arial"/>
          <w:bCs/>
          <w:szCs w:val="24"/>
          <w:shd w:val="clear" w:color="auto" w:fill="FFFFFF"/>
          <w:lang w:val="it-IT"/>
        </w:rPr>
      </w:pPr>
      <w:r w:rsidRPr="005B7408">
        <w:rPr>
          <w:rFonts w:asciiTheme="majorHAnsi" w:eastAsia="Times New Roman" w:hAnsiTheme="majorHAnsi" w:cs="Arial"/>
          <w:bCs/>
          <w:szCs w:val="24"/>
          <w:shd w:val="clear" w:color="auto" w:fill="FFFFFF"/>
          <w:lang w:val="it-IT"/>
        </w:rPr>
        <w:t>La Casa di Cura La Madonnina</w:t>
      </w:r>
      <w:r>
        <w:rPr>
          <w:rFonts w:asciiTheme="majorHAnsi" w:eastAsia="Times New Roman" w:hAnsiTheme="majorHAnsi" w:cs="Arial"/>
          <w:bCs/>
          <w:szCs w:val="24"/>
          <w:shd w:val="clear" w:color="auto" w:fill="FFFFFF"/>
          <w:lang w:val="it-IT"/>
        </w:rPr>
        <w:t xml:space="preserve">, parte del Gruppo San Donato, è stata fondata nel </w:t>
      </w:r>
      <w:r w:rsidRPr="005B7408">
        <w:rPr>
          <w:rFonts w:asciiTheme="majorHAnsi" w:eastAsia="Times New Roman" w:hAnsiTheme="majorHAnsi" w:cs="Arial"/>
          <w:bCs/>
          <w:szCs w:val="24"/>
          <w:shd w:val="clear" w:color="auto" w:fill="FFFFFF"/>
          <w:lang w:val="it-IT"/>
        </w:rPr>
        <w:t>1958</w:t>
      </w:r>
      <w:r>
        <w:rPr>
          <w:rFonts w:asciiTheme="majorHAnsi" w:eastAsia="Times New Roman" w:hAnsiTheme="majorHAnsi" w:cs="Arial"/>
          <w:bCs/>
          <w:szCs w:val="24"/>
          <w:shd w:val="clear" w:color="auto" w:fill="FFFFFF"/>
          <w:lang w:val="it-IT"/>
        </w:rPr>
        <w:t xml:space="preserve"> ed</w:t>
      </w:r>
      <w:r w:rsidRPr="005B7408">
        <w:rPr>
          <w:rFonts w:asciiTheme="majorHAnsi" w:eastAsia="Times New Roman" w:hAnsiTheme="majorHAnsi" w:cs="Arial"/>
          <w:bCs/>
          <w:szCs w:val="24"/>
          <w:shd w:val="clear" w:color="auto" w:fill="FFFFFF"/>
          <w:lang w:val="it-IT"/>
        </w:rPr>
        <w:t xml:space="preserve"> è la più importante e storica struttura sanitaria privata nel cuore di Milano</w:t>
      </w:r>
      <w:r>
        <w:rPr>
          <w:rFonts w:asciiTheme="majorHAnsi" w:eastAsia="Times New Roman" w:hAnsiTheme="majorHAnsi" w:cs="Arial"/>
          <w:bCs/>
          <w:szCs w:val="24"/>
          <w:shd w:val="clear" w:color="auto" w:fill="FFFFFF"/>
          <w:lang w:val="it-IT"/>
        </w:rPr>
        <w:t>. G</w:t>
      </w:r>
      <w:r w:rsidRPr="005B7408">
        <w:rPr>
          <w:rFonts w:asciiTheme="majorHAnsi" w:eastAsia="Times New Roman" w:hAnsiTheme="majorHAnsi" w:cs="Arial"/>
          <w:bCs/>
          <w:szCs w:val="24"/>
          <w:shd w:val="clear" w:color="auto" w:fill="FFFFFF"/>
          <w:lang w:val="it-IT"/>
        </w:rPr>
        <w:t>arantisce ai pazienti un’assistenza sanitaria di altissimo livello grazie alla collaborazione con i migliori medici italiani, la cui preparazione soddisfa le più elevate esigenze di riservatezza e affidabilità. L’assistenza sanitaria è affidata a oltre 180 dipendenti, medici, infermieri e ausiliari che, con le più innovative e avanzate tecnologie, supportano le équipe di specialisti, 24 ore su 24 per tutti i giorni dell’anno.</w:t>
      </w:r>
    </w:p>
    <w:p w14:paraId="085B1EB3" w14:textId="77777777" w:rsidR="00BE09F5" w:rsidRDefault="00BE09F5" w:rsidP="00BE09F5">
      <w:pPr>
        <w:spacing w:after="0"/>
        <w:jc w:val="both"/>
        <w:rPr>
          <w:rFonts w:asciiTheme="majorHAnsi" w:eastAsia="Times New Roman" w:hAnsiTheme="majorHAnsi" w:cs="Arial"/>
          <w:bCs/>
          <w:szCs w:val="24"/>
          <w:shd w:val="clear" w:color="auto" w:fill="FFFFFF"/>
          <w:lang w:val="it-IT"/>
        </w:rPr>
      </w:pPr>
    </w:p>
    <w:p w14:paraId="67EE24CF" w14:textId="4CC20488" w:rsidR="00FB4233" w:rsidRDefault="0025564D" w:rsidP="00001CF8">
      <w:pPr>
        <w:spacing w:after="0"/>
        <w:jc w:val="both"/>
        <w:rPr>
          <w:rFonts w:asciiTheme="majorHAnsi" w:eastAsia="Times New Roman" w:hAnsiTheme="majorHAnsi" w:cs="Arial"/>
          <w:b/>
          <w:bCs/>
          <w:sz w:val="24"/>
          <w:szCs w:val="24"/>
          <w:shd w:val="clear" w:color="auto" w:fill="FFFFFF"/>
          <w:lang w:val="it-IT"/>
        </w:rPr>
      </w:pPr>
      <w:hyperlink r:id="rId11" w:history="1">
        <w:r w:rsidR="00FB4233" w:rsidRPr="00FB4233">
          <w:rPr>
            <w:rStyle w:val="Collegamentoipertestuale"/>
            <w:rFonts w:asciiTheme="majorHAnsi" w:eastAsia="Times New Roman" w:hAnsiTheme="majorHAnsi" w:cs="Arial"/>
            <w:b/>
            <w:bCs/>
            <w:sz w:val="24"/>
            <w:szCs w:val="24"/>
            <w:shd w:val="clear" w:color="auto" w:fill="FFFFFF"/>
            <w:lang w:val="it-IT"/>
          </w:rPr>
          <w:t xml:space="preserve">Clinica </w:t>
        </w:r>
        <w:proofErr w:type="spellStart"/>
        <w:r w:rsidR="00FB4233" w:rsidRPr="00FB4233">
          <w:rPr>
            <w:rStyle w:val="Collegamentoipertestuale"/>
            <w:rFonts w:asciiTheme="majorHAnsi" w:eastAsia="Times New Roman" w:hAnsiTheme="majorHAnsi" w:cs="Arial"/>
            <w:b/>
            <w:bCs/>
            <w:sz w:val="24"/>
            <w:szCs w:val="24"/>
            <w:shd w:val="clear" w:color="auto" w:fill="FFFFFF"/>
            <w:lang w:val="it-IT"/>
          </w:rPr>
          <w:t>Eugin</w:t>
        </w:r>
        <w:proofErr w:type="spellEnd"/>
      </w:hyperlink>
    </w:p>
    <w:p w14:paraId="4CCF847B" w14:textId="77777777" w:rsidR="00BE09F5" w:rsidRDefault="00BE09F5" w:rsidP="00BE09F5">
      <w:pPr>
        <w:spacing w:after="0"/>
        <w:jc w:val="both"/>
        <w:rPr>
          <w:rFonts w:asciiTheme="majorHAnsi" w:eastAsia="Times New Roman" w:hAnsiTheme="majorHAnsi" w:cs="Arial"/>
          <w:bCs/>
          <w:szCs w:val="24"/>
          <w:shd w:val="clear" w:color="auto" w:fill="FFFFFF"/>
          <w:lang w:val="it-IT"/>
        </w:rPr>
      </w:pPr>
      <w:r w:rsidRPr="00BE09F5">
        <w:rPr>
          <w:rFonts w:asciiTheme="majorHAnsi" w:eastAsia="Times New Roman" w:hAnsiTheme="majorHAnsi" w:cs="Arial"/>
          <w:bCs/>
          <w:szCs w:val="24"/>
          <w:shd w:val="clear" w:color="auto" w:fill="FFFFFF"/>
          <w:lang w:val="it-IT"/>
        </w:rPr>
        <w:t xml:space="preserve">Clinica </w:t>
      </w:r>
      <w:proofErr w:type="spellStart"/>
      <w:r w:rsidRPr="00BE09F5">
        <w:rPr>
          <w:rFonts w:asciiTheme="majorHAnsi" w:eastAsia="Times New Roman" w:hAnsiTheme="majorHAnsi" w:cs="Arial"/>
          <w:bCs/>
          <w:szCs w:val="24"/>
          <w:shd w:val="clear" w:color="auto" w:fill="FFFFFF"/>
          <w:lang w:val="it-IT"/>
        </w:rPr>
        <w:t>Eugin</w:t>
      </w:r>
      <w:proofErr w:type="spellEnd"/>
      <w:r w:rsidRPr="00BE09F5">
        <w:rPr>
          <w:rFonts w:asciiTheme="majorHAnsi" w:eastAsia="Times New Roman" w:hAnsiTheme="majorHAnsi" w:cs="Arial"/>
          <w:bCs/>
          <w:szCs w:val="24"/>
          <w:shd w:val="clear" w:color="auto" w:fill="FFFFFF"/>
          <w:lang w:val="it-IT"/>
        </w:rPr>
        <w:t xml:space="preserve"> è parte del Gruppo NMC Healthcare, il secondo gruppo più grande al mondo per i trattamenti legati a problemi di sterilità e infertilità, con oltre 32.500 trattamenti eseguiti ogni anno.  Clinica </w:t>
      </w:r>
      <w:proofErr w:type="spellStart"/>
      <w:r w:rsidRPr="00BE09F5">
        <w:rPr>
          <w:rFonts w:asciiTheme="majorHAnsi" w:eastAsia="Times New Roman" w:hAnsiTheme="majorHAnsi" w:cs="Arial"/>
          <w:bCs/>
          <w:szCs w:val="24"/>
          <w:shd w:val="clear" w:color="auto" w:fill="FFFFFF"/>
          <w:lang w:val="it-IT"/>
        </w:rPr>
        <w:t>Eugin</w:t>
      </w:r>
      <w:proofErr w:type="spellEnd"/>
      <w:r w:rsidRPr="00BE09F5">
        <w:rPr>
          <w:rFonts w:asciiTheme="majorHAnsi" w:eastAsia="Times New Roman" w:hAnsiTheme="majorHAnsi" w:cs="Arial"/>
          <w:bCs/>
          <w:szCs w:val="24"/>
          <w:shd w:val="clear" w:color="auto" w:fill="FFFFFF"/>
          <w:lang w:val="it-IT"/>
        </w:rPr>
        <w:t xml:space="preserve"> grazie a un vasto staff di medici e biologi esperti in medicina della riproduzione, laboratori all'avanguardia, l'accesso ai programmi di donazione spagnoli, rappresenta in Europa uno dei più qualificati centri specializzati.</w:t>
      </w:r>
      <w:r>
        <w:rPr>
          <w:rFonts w:asciiTheme="majorHAnsi" w:eastAsia="Times New Roman" w:hAnsiTheme="majorHAnsi" w:cs="Arial"/>
          <w:bCs/>
          <w:szCs w:val="24"/>
          <w:shd w:val="clear" w:color="auto" w:fill="FFFFFF"/>
          <w:lang w:val="it-IT"/>
        </w:rPr>
        <w:t xml:space="preserve"> </w:t>
      </w:r>
    </w:p>
    <w:p w14:paraId="56BC3E4C" w14:textId="68DC137C" w:rsidR="00BE09F5" w:rsidRDefault="00BE09F5" w:rsidP="00BE09F5">
      <w:pPr>
        <w:spacing w:after="0"/>
        <w:jc w:val="both"/>
        <w:rPr>
          <w:rFonts w:asciiTheme="majorHAnsi" w:eastAsia="Times New Roman" w:hAnsiTheme="majorHAnsi" w:cs="Arial"/>
          <w:bCs/>
          <w:szCs w:val="24"/>
          <w:shd w:val="clear" w:color="auto" w:fill="FFFFFF"/>
          <w:lang w:val="it-IT"/>
        </w:rPr>
      </w:pPr>
      <w:r w:rsidRPr="00BE09F5">
        <w:rPr>
          <w:rFonts w:asciiTheme="majorHAnsi" w:eastAsia="Times New Roman" w:hAnsiTheme="majorHAnsi" w:cs="Arial"/>
          <w:bCs/>
          <w:szCs w:val="24"/>
          <w:shd w:val="clear" w:color="auto" w:fill="FFFFFF"/>
          <w:lang w:val="it-IT"/>
        </w:rPr>
        <w:t xml:space="preserve">Clinica </w:t>
      </w:r>
      <w:proofErr w:type="spellStart"/>
      <w:r w:rsidRPr="00BE09F5">
        <w:rPr>
          <w:rFonts w:asciiTheme="majorHAnsi" w:eastAsia="Times New Roman" w:hAnsiTheme="majorHAnsi" w:cs="Arial"/>
          <w:bCs/>
          <w:szCs w:val="24"/>
          <w:shd w:val="clear" w:color="auto" w:fill="FFFFFF"/>
          <w:lang w:val="it-IT"/>
        </w:rPr>
        <w:t>Eugin</w:t>
      </w:r>
      <w:proofErr w:type="spellEnd"/>
      <w:r w:rsidRPr="00BE09F5">
        <w:rPr>
          <w:rFonts w:asciiTheme="majorHAnsi" w:eastAsia="Times New Roman" w:hAnsiTheme="majorHAnsi" w:cs="Arial"/>
          <w:bCs/>
          <w:szCs w:val="24"/>
          <w:shd w:val="clear" w:color="auto" w:fill="FFFFFF"/>
          <w:lang w:val="it-IT"/>
        </w:rPr>
        <w:t xml:space="preserve"> è presente in Italia a Modena e Taranto e da oggi anche a Milano, grazie alla partnership con Casa di Cura La Madonnina. Clinica </w:t>
      </w:r>
      <w:proofErr w:type="spellStart"/>
      <w:r w:rsidRPr="00BE09F5">
        <w:rPr>
          <w:rFonts w:asciiTheme="majorHAnsi" w:eastAsia="Times New Roman" w:hAnsiTheme="majorHAnsi" w:cs="Arial"/>
          <w:bCs/>
          <w:szCs w:val="24"/>
          <w:shd w:val="clear" w:color="auto" w:fill="FFFFFF"/>
          <w:lang w:val="it-IT"/>
        </w:rPr>
        <w:t>Eugin</w:t>
      </w:r>
      <w:proofErr w:type="spellEnd"/>
      <w:r w:rsidRPr="00BE09F5">
        <w:rPr>
          <w:rFonts w:asciiTheme="majorHAnsi" w:eastAsia="Times New Roman" w:hAnsiTheme="majorHAnsi" w:cs="Arial"/>
          <w:bCs/>
          <w:szCs w:val="24"/>
          <w:shd w:val="clear" w:color="auto" w:fill="FFFFFF"/>
          <w:lang w:val="it-IT"/>
        </w:rPr>
        <w:t xml:space="preserve"> offre in Italia trattamenti di procreazione assistita omologa ed eterologa in regime privato con la possibilità di accedere alla donazione di gameti maschili e femminili. L’</w:t>
      </w:r>
      <w:r>
        <w:rPr>
          <w:rFonts w:asciiTheme="majorHAnsi" w:eastAsia="Times New Roman" w:hAnsiTheme="majorHAnsi" w:cs="Arial"/>
          <w:bCs/>
          <w:szCs w:val="24"/>
          <w:shd w:val="clear" w:color="auto" w:fill="FFFFFF"/>
          <w:lang w:val="it-IT"/>
        </w:rPr>
        <w:t>é</w:t>
      </w:r>
      <w:r w:rsidRPr="00BE09F5">
        <w:rPr>
          <w:rFonts w:asciiTheme="majorHAnsi" w:eastAsia="Times New Roman" w:hAnsiTheme="majorHAnsi" w:cs="Arial"/>
          <w:bCs/>
          <w:szCs w:val="24"/>
          <w:shd w:val="clear" w:color="auto" w:fill="FFFFFF"/>
          <w:lang w:val="it-IT"/>
        </w:rPr>
        <w:t xml:space="preserve">quipe di medici ed embriologi, di lunga esperienza e altamente specializzati garantisce i massimi livelli di qualità, l’impiego delle più moderne strumentazioni e le più avanzate tecniche di PMA, riconosciute e consolidate a livello internazionale. </w:t>
      </w:r>
    </w:p>
    <w:p w14:paraId="5DE458A8" w14:textId="0D310CC4" w:rsidR="00BE09F5" w:rsidRDefault="00BE09F5" w:rsidP="00BE09F5">
      <w:pPr>
        <w:spacing w:after="0"/>
        <w:jc w:val="both"/>
        <w:rPr>
          <w:rFonts w:asciiTheme="majorHAnsi" w:eastAsia="Times New Roman" w:hAnsiTheme="majorHAnsi" w:cs="Arial"/>
          <w:bCs/>
          <w:szCs w:val="24"/>
          <w:shd w:val="clear" w:color="auto" w:fill="FFFFFF"/>
          <w:lang w:val="it-IT"/>
        </w:rPr>
      </w:pPr>
    </w:p>
    <w:p w14:paraId="2DC37114" w14:textId="77777777" w:rsidR="007D4B07" w:rsidRDefault="007D4B07" w:rsidP="00BE09F5">
      <w:pPr>
        <w:spacing w:after="0"/>
        <w:jc w:val="both"/>
        <w:rPr>
          <w:rFonts w:asciiTheme="majorHAnsi" w:eastAsia="Times New Roman" w:hAnsiTheme="majorHAnsi" w:cs="Arial"/>
          <w:bCs/>
          <w:szCs w:val="24"/>
          <w:shd w:val="clear" w:color="auto" w:fill="FFFFFF"/>
          <w:lang w:val="it-IT"/>
        </w:rPr>
      </w:pPr>
    </w:p>
    <w:p w14:paraId="21C71FA7" w14:textId="27EF8EC8" w:rsidR="00387C46" w:rsidRPr="00387C46" w:rsidRDefault="00387C46" w:rsidP="00387C46">
      <w:pPr>
        <w:spacing w:after="0"/>
        <w:jc w:val="both"/>
        <w:rPr>
          <w:rFonts w:asciiTheme="majorHAnsi" w:hAnsiTheme="majorHAnsi"/>
          <w:b/>
          <w:bCs/>
          <w:iCs/>
          <w:sz w:val="23"/>
          <w:szCs w:val="23"/>
        </w:rPr>
      </w:pPr>
      <w:r w:rsidRPr="00387C46">
        <w:rPr>
          <w:rFonts w:asciiTheme="majorHAnsi" w:hAnsiTheme="majorHAnsi"/>
          <w:b/>
          <w:bCs/>
          <w:iCs/>
          <w:sz w:val="23"/>
          <w:szCs w:val="23"/>
        </w:rPr>
        <w:t xml:space="preserve">Ufficio </w:t>
      </w:r>
      <w:r>
        <w:rPr>
          <w:rFonts w:asciiTheme="majorHAnsi" w:hAnsiTheme="majorHAnsi"/>
          <w:b/>
          <w:bCs/>
          <w:iCs/>
          <w:sz w:val="23"/>
          <w:szCs w:val="23"/>
        </w:rPr>
        <w:t>s</w:t>
      </w:r>
      <w:r w:rsidRPr="00387C46">
        <w:rPr>
          <w:rFonts w:asciiTheme="majorHAnsi" w:hAnsiTheme="majorHAnsi"/>
          <w:b/>
          <w:bCs/>
          <w:iCs/>
          <w:sz w:val="23"/>
          <w:szCs w:val="23"/>
        </w:rPr>
        <w:t>tampa</w:t>
      </w:r>
      <w:r>
        <w:rPr>
          <w:rFonts w:asciiTheme="majorHAnsi" w:hAnsiTheme="majorHAnsi"/>
          <w:b/>
          <w:bCs/>
          <w:iCs/>
          <w:sz w:val="23"/>
          <w:szCs w:val="23"/>
        </w:rPr>
        <w:t xml:space="preserve"> Gruppo San Donato</w:t>
      </w:r>
      <w:r w:rsidRPr="00387C46">
        <w:rPr>
          <w:rFonts w:asciiTheme="majorHAnsi" w:hAnsiTheme="majorHAnsi"/>
          <w:b/>
          <w:bCs/>
          <w:iCs/>
          <w:sz w:val="23"/>
          <w:szCs w:val="23"/>
        </w:rPr>
        <w:t xml:space="preserve"> - IMAGE BUILDING </w:t>
      </w:r>
    </w:p>
    <w:p w14:paraId="3FFC698C" w14:textId="2F5317DC" w:rsidR="00387C46" w:rsidRPr="00387C46" w:rsidRDefault="00387C46" w:rsidP="00387C46">
      <w:pPr>
        <w:spacing w:after="0"/>
        <w:jc w:val="both"/>
        <w:rPr>
          <w:rFonts w:asciiTheme="majorHAnsi" w:hAnsiTheme="majorHAnsi"/>
        </w:rPr>
      </w:pPr>
      <w:r w:rsidRPr="00387C46">
        <w:rPr>
          <w:rFonts w:asciiTheme="majorHAnsi" w:hAnsiTheme="majorHAnsi"/>
          <w:iCs/>
        </w:rPr>
        <w:t xml:space="preserve">Tel. 02 89011300 – e-mail: </w:t>
      </w:r>
      <w:hyperlink r:id="rId12" w:history="1">
        <w:r w:rsidRPr="00387C46">
          <w:rPr>
            <w:rStyle w:val="Collegamentoipertestuale"/>
            <w:rFonts w:asciiTheme="majorHAnsi" w:hAnsiTheme="majorHAnsi"/>
            <w:iCs/>
          </w:rPr>
          <w:t>gsd@imagebuilding.it</w:t>
        </w:r>
      </w:hyperlink>
      <w:r w:rsidRPr="00387C46">
        <w:rPr>
          <w:rFonts w:asciiTheme="majorHAnsi" w:hAnsiTheme="majorHAnsi"/>
          <w:iCs/>
        </w:rPr>
        <w:t xml:space="preserve"> </w:t>
      </w:r>
    </w:p>
    <w:p w14:paraId="516A06E3" w14:textId="77777777" w:rsidR="00387C46" w:rsidRPr="00387C46" w:rsidRDefault="00387C46" w:rsidP="00387C46">
      <w:pPr>
        <w:pStyle w:val="Default"/>
        <w:rPr>
          <w:rFonts w:asciiTheme="majorHAnsi" w:hAnsiTheme="majorHAnsi"/>
          <w:sz w:val="22"/>
          <w:szCs w:val="22"/>
        </w:rPr>
      </w:pPr>
      <w:r w:rsidRPr="00387C46">
        <w:rPr>
          <w:rFonts w:asciiTheme="majorHAnsi" w:hAnsiTheme="majorHAnsi"/>
          <w:iCs/>
          <w:sz w:val="22"/>
          <w:szCs w:val="22"/>
        </w:rPr>
        <w:t xml:space="preserve">Vittoria Cereseto, 331 – 5758346 </w:t>
      </w:r>
    </w:p>
    <w:p w14:paraId="6B9702EF" w14:textId="77777777" w:rsidR="00387C46" w:rsidRPr="00387C46" w:rsidRDefault="00387C46" w:rsidP="00387C46">
      <w:pPr>
        <w:pStyle w:val="Default"/>
        <w:rPr>
          <w:rFonts w:asciiTheme="majorHAnsi" w:hAnsiTheme="majorHAnsi"/>
          <w:iCs/>
          <w:sz w:val="22"/>
          <w:szCs w:val="22"/>
        </w:rPr>
      </w:pPr>
      <w:r w:rsidRPr="00387C46">
        <w:rPr>
          <w:rFonts w:asciiTheme="majorHAnsi" w:hAnsiTheme="majorHAnsi"/>
          <w:iCs/>
          <w:sz w:val="22"/>
          <w:szCs w:val="22"/>
        </w:rPr>
        <w:t>Marica Porro, 331 – 5758347</w:t>
      </w:r>
    </w:p>
    <w:p w14:paraId="76DCD888" w14:textId="68AC17F2" w:rsidR="00BE09F5" w:rsidRPr="00387C46" w:rsidRDefault="00BE09F5" w:rsidP="00387C46">
      <w:pPr>
        <w:spacing w:after="0"/>
        <w:jc w:val="both"/>
        <w:rPr>
          <w:rFonts w:asciiTheme="majorHAnsi" w:hAnsiTheme="majorHAnsi"/>
          <w:b/>
          <w:bCs/>
          <w:iCs/>
          <w:sz w:val="23"/>
          <w:szCs w:val="23"/>
        </w:rPr>
      </w:pPr>
    </w:p>
    <w:p w14:paraId="2B9F4B24" w14:textId="77777777" w:rsidR="00387C46" w:rsidRDefault="00387C46" w:rsidP="00387C46">
      <w:pPr>
        <w:spacing w:after="0"/>
        <w:jc w:val="both"/>
        <w:rPr>
          <w:rFonts w:asciiTheme="majorHAnsi" w:hAnsiTheme="majorHAnsi"/>
          <w:b/>
          <w:bCs/>
          <w:iCs/>
          <w:sz w:val="23"/>
          <w:szCs w:val="23"/>
        </w:rPr>
      </w:pPr>
      <w:r w:rsidRPr="00387C46">
        <w:rPr>
          <w:rFonts w:asciiTheme="majorHAnsi" w:hAnsiTheme="majorHAnsi"/>
          <w:b/>
          <w:bCs/>
          <w:iCs/>
          <w:sz w:val="23"/>
          <w:szCs w:val="23"/>
        </w:rPr>
        <w:t>Ufficio stampa Clinica Eugin - Origgi Consulting</w:t>
      </w:r>
    </w:p>
    <w:p w14:paraId="116BE2AE" w14:textId="67F969AF" w:rsidR="00BE09F5" w:rsidRPr="00387C46" w:rsidRDefault="00BE09F5" w:rsidP="00387C46">
      <w:pPr>
        <w:spacing w:after="0"/>
        <w:jc w:val="both"/>
        <w:rPr>
          <w:rFonts w:asciiTheme="majorHAnsi" w:hAnsiTheme="majorHAnsi"/>
          <w:bCs/>
          <w:iCs/>
        </w:rPr>
      </w:pPr>
      <w:r w:rsidRPr="00387C46">
        <w:rPr>
          <w:rFonts w:ascii="Cambria" w:hAnsi="Cambria" w:cs="Arial"/>
          <w:lang w:val="it-IT"/>
        </w:rPr>
        <w:t>Daniela Origgi</w:t>
      </w:r>
    </w:p>
    <w:p w14:paraId="72E3D7B1" w14:textId="66584CF1" w:rsidR="00BE09F5" w:rsidRPr="00387C46" w:rsidRDefault="0025564D" w:rsidP="00BE09F5">
      <w:pPr>
        <w:pStyle w:val="Pidipagina"/>
        <w:rPr>
          <w:rFonts w:ascii="Cambria" w:hAnsi="Cambria" w:cs="Arial"/>
          <w:lang w:val="it-IT"/>
        </w:rPr>
      </w:pPr>
      <w:hyperlink r:id="rId13" w:history="1">
        <w:r w:rsidR="007D4B07" w:rsidRPr="0048193A">
          <w:rPr>
            <w:rStyle w:val="Collegamentoipertestuale"/>
            <w:rFonts w:ascii="Cambria" w:hAnsi="Cambria" w:cs="Arial"/>
            <w:lang w:val="it-IT"/>
          </w:rPr>
          <w:t>d.origgi@origgiconsulting.it</w:t>
        </w:r>
      </w:hyperlink>
      <w:r w:rsidR="007D4B07" w:rsidRPr="0048193A">
        <w:rPr>
          <w:rFonts w:ascii="Cambria" w:hAnsi="Cambria" w:cs="Arial"/>
          <w:lang w:val="it-IT"/>
        </w:rPr>
        <w:t xml:space="preserve"> </w:t>
      </w:r>
      <w:r w:rsidR="00BE09F5" w:rsidRPr="0048193A">
        <w:rPr>
          <w:rFonts w:ascii="Cambria" w:hAnsi="Cambria" w:cs="Arial"/>
          <w:lang w:val="it-IT"/>
        </w:rPr>
        <w:t xml:space="preserve">- Mob. </w:t>
      </w:r>
      <w:r w:rsidR="00BE09F5" w:rsidRPr="00387C46">
        <w:rPr>
          <w:rFonts w:ascii="Cambria" w:hAnsi="Cambria" w:cs="Arial"/>
          <w:lang w:val="it-IT"/>
        </w:rPr>
        <w:t>+39 347 1729113</w:t>
      </w:r>
    </w:p>
    <w:p w14:paraId="29D6A121" w14:textId="648CA8BE" w:rsidR="00BE09F5" w:rsidRPr="00387C46" w:rsidRDefault="00BE09F5" w:rsidP="00BE09F5">
      <w:pPr>
        <w:pStyle w:val="Pidipagina"/>
        <w:rPr>
          <w:rFonts w:ascii="Cambria" w:hAnsi="Cambria" w:cs="Arial"/>
          <w:lang w:val="it-IT"/>
        </w:rPr>
      </w:pPr>
      <w:r w:rsidRPr="00387C46">
        <w:rPr>
          <w:rFonts w:ascii="Cambria" w:hAnsi="Cambria" w:cs="Arial"/>
          <w:lang w:val="it-IT"/>
        </w:rPr>
        <w:t>Martina Busnelli</w:t>
      </w:r>
    </w:p>
    <w:p w14:paraId="29F04455" w14:textId="10FAE3CC" w:rsidR="00BE09F5" w:rsidRPr="00387C46" w:rsidRDefault="00BE09F5" w:rsidP="00BE09F5">
      <w:pPr>
        <w:pStyle w:val="Pidipagina"/>
        <w:rPr>
          <w:rFonts w:ascii="Cambria" w:hAnsi="Cambria" w:cs="Arial"/>
        </w:rPr>
      </w:pPr>
      <w:r w:rsidRPr="00387C46">
        <w:rPr>
          <w:rFonts w:ascii="Cambria" w:hAnsi="Cambria" w:cs="Arial"/>
        </w:rPr>
        <w:t>ufficiostampa@origgiconsulting.it - Office +39 039 2307137</w:t>
      </w:r>
    </w:p>
    <w:p w14:paraId="150EE110" w14:textId="77777777" w:rsidR="00BE09F5" w:rsidRPr="00BE09F5" w:rsidRDefault="00BE09F5" w:rsidP="00BE09F5">
      <w:pPr>
        <w:spacing w:after="0"/>
        <w:jc w:val="both"/>
        <w:rPr>
          <w:rFonts w:asciiTheme="majorHAnsi" w:eastAsia="Times New Roman" w:hAnsiTheme="majorHAnsi" w:cs="Arial"/>
          <w:bCs/>
          <w:szCs w:val="24"/>
          <w:shd w:val="clear" w:color="auto" w:fill="FFFFFF"/>
          <w:lang w:val="it-IT"/>
        </w:rPr>
      </w:pPr>
    </w:p>
    <w:p w14:paraId="608FEFD4" w14:textId="77777777" w:rsidR="00BE09F5" w:rsidRPr="009A5C8C" w:rsidRDefault="00BE09F5" w:rsidP="00BE09F5">
      <w:pPr>
        <w:pStyle w:val="NormaleWeb"/>
        <w:shd w:val="clear" w:color="auto" w:fill="FFFFFF"/>
        <w:spacing w:before="150" w:after="150"/>
        <w:rPr>
          <w:rFonts w:asciiTheme="majorHAnsi" w:eastAsiaTheme="minorEastAsia" w:hAnsiTheme="majorHAnsi" w:cstheme="minorBidi"/>
          <w:b/>
          <w:color w:val="CC3399"/>
          <w:szCs w:val="22"/>
          <w:lang w:val="it-IT"/>
        </w:rPr>
      </w:pPr>
    </w:p>
    <w:p w14:paraId="068CA65C" w14:textId="5B3FCE28" w:rsidR="00FB4233" w:rsidRDefault="00FB4233" w:rsidP="009A5C8C">
      <w:pPr>
        <w:spacing w:after="0" w:line="360" w:lineRule="auto"/>
        <w:rPr>
          <w:rFonts w:asciiTheme="majorHAnsi" w:eastAsia="Times New Roman" w:hAnsiTheme="majorHAnsi" w:cs="Arial"/>
          <w:b/>
          <w:bCs/>
          <w:sz w:val="24"/>
          <w:szCs w:val="24"/>
          <w:shd w:val="clear" w:color="auto" w:fill="FFFFFF"/>
          <w:lang w:val="it-IT"/>
        </w:rPr>
      </w:pPr>
    </w:p>
    <w:p w14:paraId="0C3EC350" w14:textId="5ED78AAF" w:rsidR="00FB4233" w:rsidRDefault="00FB4233" w:rsidP="009A5C8C">
      <w:pPr>
        <w:spacing w:after="0" w:line="360" w:lineRule="auto"/>
        <w:rPr>
          <w:rFonts w:asciiTheme="majorHAnsi" w:eastAsia="Times New Roman" w:hAnsiTheme="majorHAnsi" w:cs="Arial"/>
          <w:b/>
          <w:bCs/>
          <w:sz w:val="24"/>
          <w:szCs w:val="24"/>
          <w:shd w:val="clear" w:color="auto" w:fill="FFFFFF"/>
          <w:lang w:val="it-IT"/>
        </w:rPr>
      </w:pPr>
    </w:p>
    <w:p w14:paraId="154FD00F" w14:textId="7817A80F" w:rsidR="00D72C81" w:rsidRPr="00387C46" w:rsidRDefault="00D72C81" w:rsidP="00387C46">
      <w:pPr>
        <w:spacing w:after="0" w:line="360" w:lineRule="auto"/>
        <w:rPr>
          <w:rFonts w:asciiTheme="majorHAnsi" w:eastAsia="Times New Roman" w:hAnsiTheme="majorHAnsi" w:cs="Arial"/>
          <w:bCs/>
          <w:sz w:val="24"/>
          <w:szCs w:val="24"/>
          <w:shd w:val="clear" w:color="auto" w:fill="FFFFFF"/>
          <w:lang w:val="it-IT"/>
        </w:rPr>
      </w:pPr>
    </w:p>
    <w:sectPr w:rsidR="00D72C81" w:rsidRPr="00387C46" w:rsidSect="000F4F4D">
      <w:headerReference w:type="default" r:id="rId14"/>
      <w:pgSz w:w="11906" w:h="16838"/>
      <w:pgMar w:top="1417" w:right="1701" w:bottom="1417" w:left="1701"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826BE" w14:textId="77777777" w:rsidR="00066299" w:rsidRDefault="00066299" w:rsidP="0003163D">
      <w:pPr>
        <w:spacing w:after="0" w:line="240" w:lineRule="auto"/>
      </w:pPr>
      <w:r>
        <w:separator/>
      </w:r>
    </w:p>
  </w:endnote>
  <w:endnote w:type="continuationSeparator" w:id="0">
    <w:p w14:paraId="66616DC2" w14:textId="77777777" w:rsidR="00066299" w:rsidRDefault="00066299" w:rsidP="00031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10341" w14:textId="77777777" w:rsidR="00066299" w:rsidRDefault="00066299" w:rsidP="0003163D">
      <w:pPr>
        <w:spacing w:after="0" w:line="240" w:lineRule="auto"/>
      </w:pPr>
      <w:r>
        <w:separator/>
      </w:r>
    </w:p>
  </w:footnote>
  <w:footnote w:type="continuationSeparator" w:id="0">
    <w:p w14:paraId="6EE17C6F" w14:textId="77777777" w:rsidR="00066299" w:rsidRDefault="00066299" w:rsidP="00031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95D53" w14:textId="0AC4F5EF" w:rsidR="00913A85" w:rsidRDefault="00913A85" w:rsidP="00816DBE">
    <w:pPr>
      <w:pStyle w:val="Intestazione"/>
    </w:pPr>
    <w:r>
      <w:t xml:space="preserve"> </w:t>
    </w:r>
    <w:r w:rsidR="00755B1B">
      <w:rPr>
        <w:noProof/>
        <w:lang w:val="it-IT" w:eastAsia="it-IT"/>
      </w:rPr>
      <w:t xml:space="preserve">                 </w:t>
    </w:r>
    <w:r>
      <w:t xml:space="preserve">                             </w:t>
    </w:r>
    <w:r w:rsidR="00755B1B">
      <w:rPr>
        <w:noProof/>
        <w:lang w:val="it-IT" w:eastAsia="it-IT"/>
      </w:rPr>
      <w:t xml:space="preserve">                                          </w:t>
    </w:r>
  </w:p>
  <w:p w14:paraId="2C9F99FF" w14:textId="50EAD064" w:rsidR="00913A85" w:rsidRDefault="00913A85" w:rsidP="00816DBE">
    <w:pPr>
      <w:pStyle w:val="Intestazione"/>
    </w:pPr>
    <w:r>
      <w:t xml:space="preserve">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B7495"/>
    <w:multiLevelType w:val="hybridMultilevel"/>
    <w:tmpl w:val="F544CC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39B02AA"/>
    <w:multiLevelType w:val="hybridMultilevel"/>
    <w:tmpl w:val="E6002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49F47BC"/>
    <w:multiLevelType w:val="hybridMultilevel"/>
    <w:tmpl w:val="8BE8A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FEA6850"/>
    <w:multiLevelType w:val="hybridMultilevel"/>
    <w:tmpl w:val="3006A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5B76CB1"/>
    <w:multiLevelType w:val="hybridMultilevel"/>
    <w:tmpl w:val="4104B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B8F23A2"/>
    <w:multiLevelType w:val="hybridMultilevel"/>
    <w:tmpl w:val="4AF295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E1C64DE"/>
    <w:multiLevelType w:val="hybridMultilevel"/>
    <w:tmpl w:val="C2F817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A3A590F"/>
    <w:multiLevelType w:val="hybridMultilevel"/>
    <w:tmpl w:val="CC104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F0A664C"/>
    <w:multiLevelType w:val="hybridMultilevel"/>
    <w:tmpl w:val="9B904A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1"/>
  </w:num>
  <w:num w:numId="5">
    <w:abstractNumId w:val="0"/>
  </w:num>
  <w:num w:numId="6">
    <w:abstractNumId w:val="8"/>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AE"/>
    <w:rsid w:val="00001CF8"/>
    <w:rsid w:val="000025E4"/>
    <w:rsid w:val="00003DA2"/>
    <w:rsid w:val="000306ED"/>
    <w:rsid w:val="0003163D"/>
    <w:rsid w:val="000333C5"/>
    <w:rsid w:val="00034483"/>
    <w:rsid w:val="00040E01"/>
    <w:rsid w:val="000412E0"/>
    <w:rsid w:val="000450BE"/>
    <w:rsid w:val="000455E7"/>
    <w:rsid w:val="0004661B"/>
    <w:rsid w:val="00047FED"/>
    <w:rsid w:val="0005071D"/>
    <w:rsid w:val="0005770E"/>
    <w:rsid w:val="00062ADC"/>
    <w:rsid w:val="00066299"/>
    <w:rsid w:val="00080CDA"/>
    <w:rsid w:val="000834BC"/>
    <w:rsid w:val="0008437F"/>
    <w:rsid w:val="00085AF2"/>
    <w:rsid w:val="00093EBE"/>
    <w:rsid w:val="000A6D40"/>
    <w:rsid w:val="000C18A3"/>
    <w:rsid w:val="000D0942"/>
    <w:rsid w:val="000D19BD"/>
    <w:rsid w:val="000D4009"/>
    <w:rsid w:val="000D44CE"/>
    <w:rsid w:val="000E4150"/>
    <w:rsid w:val="000F3120"/>
    <w:rsid w:val="000F4F4D"/>
    <w:rsid w:val="00102741"/>
    <w:rsid w:val="001030F9"/>
    <w:rsid w:val="00106062"/>
    <w:rsid w:val="00110407"/>
    <w:rsid w:val="001118D3"/>
    <w:rsid w:val="001167E5"/>
    <w:rsid w:val="00126852"/>
    <w:rsid w:val="00135575"/>
    <w:rsid w:val="00135C79"/>
    <w:rsid w:val="00141406"/>
    <w:rsid w:val="00144154"/>
    <w:rsid w:val="00151630"/>
    <w:rsid w:val="001524A3"/>
    <w:rsid w:val="0015552B"/>
    <w:rsid w:val="001641BD"/>
    <w:rsid w:val="00172D51"/>
    <w:rsid w:val="00173011"/>
    <w:rsid w:val="00174D4B"/>
    <w:rsid w:val="0017594A"/>
    <w:rsid w:val="00177F3F"/>
    <w:rsid w:val="00191C8D"/>
    <w:rsid w:val="001B6458"/>
    <w:rsid w:val="001C0CE8"/>
    <w:rsid w:val="001C1760"/>
    <w:rsid w:val="001D2D03"/>
    <w:rsid w:val="001E2217"/>
    <w:rsid w:val="001F1701"/>
    <w:rsid w:val="001F1D6C"/>
    <w:rsid w:val="00205090"/>
    <w:rsid w:val="00217ADC"/>
    <w:rsid w:val="00222A9D"/>
    <w:rsid w:val="0023295A"/>
    <w:rsid w:val="002525A4"/>
    <w:rsid w:val="0025564D"/>
    <w:rsid w:val="002608C1"/>
    <w:rsid w:val="0026536A"/>
    <w:rsid w:val="0026783D"/>
    <w:rsid w:val="0027756D"/>
    <w:rsid w:val="00277E91"/>
    <w:rsid w:val="0028512F"/>
    <w:rsid w:val="00290B1E"/>
    <w:rsid w:val="002935C1"/>
    <w:rsid w:val="00293694"/>
    <w:rsid w:val="00293708"/>
    <w:rsid w:val="002B3054"/>
    <w:rsid w:val="002C26D0"/>
    <w:rsid w:val="002D5CDF"/>
    <w:rsid w:val="002E3D62"/>
    <w:rsid w:val="002F1685"/>
    <w:rsid w:val="002F47FA"/>
    <w:rsid w:val="002F4EBB"/>
    <w:rsid w:val="00303DCD"/>
    <w:rsid w:val="003047AC"/>
    <w:rsid w:val="00316BF5"/>
    <w:rsid w:val="0031745F"/>
    <w:rsid w:val="00323BEC"/>
    <w:rsid w:val="00333224"/>
    <w:rsid w:val="0033489C"/>
    <w:rsid w:val="00342E7F"/>
    <w:rsid w:val="00343A83"/>
    <w:rsid w:val="0035104B"/>
    <w:rsid w:val="003623D4"/>
    <w:rsid w:val="0036385A"/>
    <w:rsid w:val="0036513C"/>
    <w:rsid w:val="00366477"/>
    <w:rsid w:val="00387C46"/>
    <w:rsid w:val="00390F13"/>
    <w:rsid w:val="0039285E"/>
    <w:rsid w:val="003930E1"/>
    <w:rsid w:val="003B0CD7"/>
    <w:rsid w:val="003B3E80"/>
    <w:rsid w:val="003C565D"/>
    <w:rsid w:val="003D4521"/>
    <w:rsid w:val="003D7B36"/>
    <w:rsid w:val="003E104B"/>
    <w:rsid w:val="003F6A83"/>
    <w:rsid w:val="0040061E"/>
    <w:rsid w:val="004117E7"/>
    <w:rsid w:val="004130B5"/>
    <w:rsid w:val="00414FB7"/>
    <w:rsid w:val="00415063"/>
    <w:rsid w:val="00423E64"/>
    <w:rsid w:val="0042664E"/>
    <w:rsid w:val="00426C37"/>
    <w:rsid w:val="0044096D"/>
    <w:rsid w:val="0044185F"/>
    <w:rsid w:val="00451472"/>
    <w:rsid w:val="00457258"/>
    <w:rsid w:val="00457958"/>
    <w:rsid w:val="00461B59"/>
    <w:rsid w:val="00464363"/>
    <w:rsid w:val="00472C91"/>
    <w:rsid w:val="00473476"/>
    <w:rsid w:val="004753CB"/>
    <w:rsid w:val="00475662"/>
    <w:rsid w:val="0048193A"/>
    <w:rsid w:val="00484F69"/>
    <w:rsid w:val="004850A7"/>
    <w:rsid w:val="004921ED"/>
    <w:rsid w:val="00493CA3"/>
    <w:rsid w:val="004941A7"/>
    <w:rsid w:val="004956DE"/>
    <w:rsid w:val="00496EB8"/>
    <w:rsid w:val="004A01A8"/>
    <w:rsid w:val="004C64DD"/>
    <w:rsid w:val="004C697D"/>
    <w:rsid w:val="004E06D6"/>
    <w:rsid w:val="004E138D"/>
    <w:rsid w:val="004E6DAE"/>
    <w:rsid w:val="004F59ED"/>
    <w:rsid w:val="00500599"/>
    <w:rsid w:val="005035D0"/>
    <w:rsid w:val="005121D5"/>
    <w:rsid w:val="00517F53"/>
    <w:rsid w:val="00523433"/>
    <w:rsid w:val="0052508F"/>
    <w:rsid w:val="005336A1"/>
    <w:rsid w:val="00535B36"/>
    <w:rsid w:val="00535E84"/>
    <w:rsid w:val="00541042"/>
    <w:rsid w:val="0054605E"/>
    <w:rsid w:val="005527D4"/>
    <w:rsid w:val="0055352E"/>
    <w:rsid w:val="00556A6B"/>
    <w:rsid w:val="00563FEF"/>
    <w:rsid w:val="005644C2"/>
    <w:rsid w:val="0057047C"/>
    <w:rsid w:val="005711A2"/>
    <w:rsid w:val="00575C87"/>
    <w:rsid w:val="00577BC4"/>
    <w:rsid w:val="00595B8F"/>
    <w:rsid w:val="005A15AF"/>
    <w:rsid w:val="005A4B10"/>
    <w:rsid w:val="005B0D44"/>
    <w:rsid w:val="005B7408"/>
    <w:rsid w:val="005C61F4"/>
    <w:rsid w:val="005D66FC"/>
    <w:rsid w:val="005E2913"/>
    <w:rsid w:val="005F166E"/>
    <w:rsid w:val="00600A3F"/>
    <w:rsid w:val="00603E87"/>
    <w:rsid w:val="00612B17"/>
    <w:rsid w:val="00622D28"/>
    <w:rsid w:val="00631039"/>
    <w:rsid w:val="00633042"/>
    <w:rsid w:val="006359DD"/>
    <w:rsid w:val="006371B0"/>
    <w:rsid w:val="00661F8E"/>
    <w:rsid w:val="0066720D"/>
    <w:rsid w:val="00684933"/>
    <w:rsid w:val="00694C24"/>
    <w:rsid w:val="00695ECB"/>
    <w:rsid w:val="006A1AA1"/>
    <w:rsid w:val="006A21A8"/>
    <w:rsid w:val="006A31EB"/>
    <w:rsid w:val="006A7722"/>
    <w:rsid w:val="006B0BB4"/>
    <w:rsid w:val="006B5DDA"/>
    <w:rsid w:val="006C37CE"/>
    <w:rsid w:val="00714C47"/>
    <w:rsid w:val="00723B35"/>
    <w:rsid w:val="00727A63"/>
    <w:rsid w:val="00735C2C"/>
    <w:rsid w:val="00740F43"/>
    <w:rsid w:val="007423D2"/>
    <w:rsid w:val="00742D9B"/>
    <w:rsid w:val="00755B1B"/>
    <w:rsid w:val="00787052"/>
    <w:rsid w:val="007978FB"/>
    <w:rsid w:val="007A74B4"/>
    <w:rsid w:val="007B263F"/>
    <w:rsid w:val="007C2456"/>
    <w:rsid w:val="007C2917"/>
    <w:rsid w:val="007C59EA"/>
    <w:rsid w:val="007C61BC"/>
    <w:rsid w:val="007D4B07"/>
    <w:rsid w:val="007E4BD0"/>
    <w:rsid w:val="007E4FEF"/>
    <w:rsid w:val="007E611C"/>
    <w:rsid w:val="007E6F90"/>
    <w:rsid w:val="007F090D"/>
    <w:rsid w:val="007F3FAD"/>
    <w:rsid w:val="00816DBE"/>
    <w:rsid w:val="00825AC1"/>
    <w:rsid w:val="00832DA3"/>
    <w:rsid w:val="0083635F"/>
    <w:rsid w:val="00847318"/>
    <w:rsid w:val="0085097D"/>
    <w:rsid w:val="00880450"/>
    <w:rsid w:val="008865BC"/>
    <w:rsid w:val="00886D5C"/>
    <w:rsid w:val="008A02B9"/>
    <w:rsid w:val="008A2DBA"/>
    <w:rsid w:val="008B33DF"/>
    <w:rsid w:val="008D0414"/>
    <w:rsid w:val="008D52E7"/>
    <w:rsid w:val="008D5D99"/>
    <w:rsid w:val="008E0E18"/>
    <w:rsid w:val="008E165A"/>
    <w:rsid w:val="008F0C39"/>
    <w:rsid w:val="008F21FD"/>
    <w:rsid w:val="009029B7"/>
    <w:rsid w:val="00910C39"/>
    <w:rsid w:val="00913A85"/>
    <w:rsid w:val="009211B8"/>
    <w:rsid w:val="00921D85"/>
    <w:rsid w:val="009231A0"/>
    <w:rsid w:val="00926FEE"/>
    <w:rsid w:val="0093728D"/>
    <w:rsid w:val="009442E3"/>
    <w:rsid w:val="00953A8E"/>
    <w:rsid w:val="009558E7"/>
    <w:rsid w:val="00961499"/>
    <w:rsid w:val="00963EEA"/>
    <w:rsid w:val="009844BE"/>
    <w:rsid w:val="0099575B"/>
    <w:rsid w:val="009A5C8C"/>
    <w:rsid w:val="009A6302"/>
    <w:rsid w:val="009A7FE9"/>
    <w:rsid w:val="009C03C5"/>
    <w:rsid w:val="009C6F76"/>
    <w:rsid w:val="009C7AB2"/>
    <w:rsid w:val="009D5655"/>
    <w:rsid w:val="009D7760"/>
    <w:rsid w:val="009F0EE9"/>
    <w:rsid w:val="00A0086C"/>
    <w:rsid w:val="00A104E1"/>
    <w:rsid w:val="00A1230E"/>
    <w:rsid w:val="00A124DD"/>
    <w:rsid w:val="00A26E9B"/>
    <w:rsid w:val="00A27362"/>
    <w:rsid w:val="00A27FDC"/>
    <w:rsid w:val="00A32461"/>
    <w:rsid w:val="00A45D50"/>
    <w:rsid w:val="00A5223F"/>
    <w:rsid w:val="00A5335B"/>
    <w:rsid w:val="00A534B2"/>
    <w:rsid w:val="00A70F6E"/>
    <w:rsid w:val="00A73BFB"/>
    <w:rsid w:val="00A73F17"/>
    <w:rsid w:val="00A74DC3"/>
    <w:rsid w:val="00A752CD"/>
    <w:rsid w:val="00A76C58"/>
    <w:rsid w:val="00A8150B"/>
    <w:rsid w:val="00A837A0"/>
    <w:rsid w:val="00AA29E6"/>
    <w:rsid w:val="00AB0058"/>
    <w:rsid w:val="00AC1739"/>
    <w:rsid w:val="00AD1F28"/>
    <w:rsid w:val="00AE7495"/>
    <w:rsid w:val="00AF10B7"/>
    <w:rsid w:val="00AF5E10"/>
    <w:rsid w:val="00B04D9E"/>
    <w:rsid w:val="00B17A01"/>
    <w:rsid w:val="00B21639"/>
    <w:rsid w:val="00B21B31"/>
    <w:rsid w:val="00B254E9"/>
    <w:rsid w:val="00B27C11"/>
    <w:rsid w:val="00B310A9"/>
    <w:rsid w:val="00B365C8"/>
    <w:rsid w:val="00B37E05"/>
    <w:rsid w:val="00B47D34"/>
    <w:rsid w:val="00B52EB0"/>
    <w:rsid w:val="00B629A6"/>
    <w:rsid w:val="00B6561B"/>
    <w:rsid w:val="00B727BF"/>
    <w:rsid w:val="00B735C1"/>
    <w:rsid w:val="00B806BA"/>
    <w:rsid w:val="00B97A57"/>
    <w:rsid w:val="00B97BAA"/>
    <w:rsid w:val="00BA3FB3"/>
    <w:rsid w:val="00BA4EA6"/>
    <w:rsid w:val="00BB330A"/>
    <w:rsid w:val="00BC0B4A"/>
    <w:rsid w:val="00BC1462"/>
    <w:rsid w:val="00BC1710"/>
    <w:rsid w:val="00BD0217"/>
    <w:rsid w:val="00BD2722"/>
    <w:rsid w:val="00BE09F5"/>
    <w:rsid w:val="00BF06B5"/>
    <w:rsid w:val="00C0495D"/>
    <w:rsid w:val="00C1074E"/>
    <w:rsid w:val="00C31030"/>
    <w:rsid w:val="00C44FEE"/>
    <w:rsid w:val="00C51EB8"/>
    <w:rsid w:val="00C85CF2"/>
    <w:rsid w:val="00C9290A"/>
    <w:rsid w:val="00CA2BA2"/>
    <w:rsid w:val="00CB0CBA"/>
    <w:rsid w:val="00CB26BD"/>
    <w:rsid w:val="00CC3742"/>
    <w:rsid w:val="00CD2C1B"/>
    <w:rsid w:val="00CD37CA"/>
    <w:rsid w:val="00CE0B71"/>
    <w:rsid w:val="00CE24D9"/>
    <w:rsid w:val="00CF2F1A"/>
    <w:rsid w:val="00CF5C15"/>
    <w:rsid w:val="00CF62D0"/>
    <w:rsid w:val="00D0609E"/>
    <w:rsid w:val="00D123E7"/>
    <w:rsid w:val="00D13D48"/>
    <w:rsid w:val="00D1768C"/>
    <w:rsid w:val="00D239E3"/>
    <w:rsid w:val="00D24279"/>
    <w:rsid w:val="00D279EE"/>
    <w:rsid w:val="00D31B7F"/>
    <w:rsid w:val="00D35704"/>
    <w:rsid w:val="00D43875"/>
    <w:rsid w:val="00D60C3B"/>
    <w:rsid w:val="00D72C81"/>
    <w:rsid w:val="00D85461"/>
    <w:rsid w:val="00D86B11"/>
    <w:rsid w:val="00D931D7"/>
    <w:rsid w:val="00D97839"/>
    <w:rsid w:val="00DB5AAF"/>
    <w:rsid w:val="00DD5CA7"/>
    <w:rsid w:val="00DE5BD8"/>
    <w:rsid w:val="00E00621"/>
    <w:rsid w:val="00E03AAD"/>
    <w:rsid w:val="00E069E4"/>
    <w:rsid w:val="00E15E74"/>
    <w:rsid w:val="00E1607D"/>
    <w:rsid w:val="00E22D41"/>
    <w:rsid w:val="00E241A8"/>
    <w:rsid w:val="00E3553A"/>
    <w:rsid w:val="00E44EEA"/>
    <w:rsid w:val="00E45DE8"/>
    <w:rsid w:val="00E5627C"/>
    <w:rsid w:val="00E60DD6"/>
    <w:rsid w:val="00E61EDF"/>
    <w:rsid w:val="00E6210B"/>
    <w:rsid w:val="00E6338B"/>
    <w:rsid w:val="00E67C97"/>
    <w:rsid w:val="00E934D7"/>
    <w:rsid w:val="00E946C9"/>
    <w:rsid w:val="00E95EE5"/>
    <w:rsid w:val="00EA2960"/>
    <w:rsid w:val="00EA7836"/>
    <w:rsid w:val="00EB388C"/>
    <w:rsid w:val="00EB59C5"/>
    <w:rsid w:val="00ED1403"/>
    <w:rsid w:val="00ED2775"/>
    <w:rsid w:val="00ED330E"/>
    <w:rsid w:val="00ED4BDD"/>
    <w:rsid w:val="00ED5E65"/>
    <w:rsid w:val="00ED7F0B"/>
    <w:rsid w:val="00EE1ABD"/>
    <w:rsid w:val="00EE2243"/>
    <w:rsid w:val="00EE56DD"/>
    <w:rsid w:val="00EF46CE"/>
    <w:rsid w:val="00EF4CD1"/>
    <w:rsid w:val="00F02202"/>
    <w:rsid w:val="00F051C4"/>
    <w:rsid w:val="00F115F3"/>
    <w:rsid w:val="00F160FF"/>
    <w:rsid w:val="00F32F74"/>
    <w:rsid w:val="00F372E6"/>
    <w:rsid w:val="00F41666"/>
    <w:rsid w:val="00F553AF"/>
    <w:rsid w:val="00F55EF2"/>
    <w:rsid w:val="00F61A63"/>
    <w:rsid w:val="00F673ED"/>
    <w:rsid w:val="00F81401"/>
    <w:rsid w:val="00F82044"/>
    <w:rsid w:val="00F942E1"/>
    <w:rsid w:val="00FB4233"/>
    <w:rsid w:val="00FB4F43"/>
    <w:rsid w:val="00FB68FC"/>
    <w:rsid w:val="00FD10AA"/>
    <w:rsid w:val="00FE4CCD"/>
    <w:rsid w:val="00FE58ED"/>
    <w:rsid w:val="00FF026F"/>
    <w:rsid w:val="00FF1609"/>
    <w:rsid w:val="00FF2774"/>
    <w:rsid w:val="00FF67F0"/>
    <w:rsid w:val="00FF7543"/>
  </w:rsids>
  <m:mathPr>
    <m:mathFont m:val="Cambria Math"/>
    <m:brkBin m:val="before"/>
    <m:brkBinSub m:val="--"/>
    <m:smallFrac m:val="0"/>
    <m:dispDef/>
    <m:lMargin m:val="0"/>
    <m:rMargin m:val="0"/>
    <m:defJc m:val="centerGroup"/>
    <m:wrapIndent m:val="1440"/>
    <m:intLim m:val="subSup"/>
    <m:naryLim m:val="undOvr"/>
  </m:mathPr>
  <w:themeFontLang w:val="es-ES" w:eastAsia="ja-JP" w:bidi="ks-Dev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824FF0"/>
  <w15:docId w15:val="{21044909-279A-4D44-B299-4EF82E080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1E22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4E6DAE"/>
  </w:style>
  <w:style w:type="paragraph" w:styleId="NormaleWeb">
    <w:name w:val="Normal (Web)"/>
    <w:basedOn w:val="Normale"/>
    <w:uiPriority w:val="99"/>
    <w:unhideWhenUsed/>
    <w:rsid w:val="004E6DAE"/>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4E6DAE"/>
    <w:rPr>
      <w:color w:val="0000FF"/>
      <w:u w:val="single"/>
    </w:rPr>
  </w:style>
  <w:style w:type="paragraph" w:styleId="Testofumetto">
    <w:name w:val="Balloon Text"/>
    <w:basedOn w:val="Normale"/>
    <w:link w:val="TestofumettoCarattere"/>
    <w:uiPriority w:val="99"/>
    <w:semiHidden/>
    <w:unhideWhenUsed/>
    <w:rsid w:val="00AF5E1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F5E10"/>
    <w:rPr>
      <w:rFonts w:ascii="Segoe UI" w:hAnsi="Segoe UI" w:cs="Segoe UI"/>
      <w:sz w:val="18"/>
      <w:szCs w:val="18"/>
      <w:lang w:val="ca-ES"/>
    </w:rPr>
  </w:style>
  <w:style w:type="character" w:styleId="Enfasigrassetto">
    <w:name w:val="Strong"/>
    <w:basedOn w:val="Carpredefinitoparagrafo"/>
    <w:uiPriority w:val="22"/>
    <w:qFormat/>
    <w:rsid w:val="00A27362"/>
    <w:rPr>
      <w:b/>
      <w:bCs/>
    </w:rPr>
  </w:style>
  <w:style w:type="paragraph" w:styleId="Paragrafoelenco">
    <w:name w:val="List Paragraph"/>
    <w:basedOn w:val="Normale"/>
    <w:uiPriority w:val="34"/>
    <w:qFormat/>
    <w:rsid w:val="00323BEC"/>
    <w:pPr>
      <w:ind w:left="720"/>
      <w:contextualSpacing/>
    </w:pPr>
  </w:style>
  <w:style w:type="paragraph" w:styleId="Intestazione">
    <w:name w:val="header"/>
    <w:basedOn w:val="Normale"/>
    <w:link w:val="IntestazioneCarattere"/>
    <w:uiPriority w:val="99"/>
    <w:unhideWhenUsed/>
    <w:rsid w:val="0003163D"/>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03163D"/>
    <w:rPr>
      <w:lang w:val="ca-ES"/>
    </w:rPr>
  </w:style>
  <w:style w:type="paragraph" w:styleId="Pidipagina">
    <w:name w:val="footer"/>
    <w:basedOn w:val="Normale"/>
    <w:link w:val="PidipaginaCarattere"/>
    <w:uiPriority w:val="99"/>
    <w:unhideWhenUsed/>
    <w:rsid w:val="0003163D"/>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03163D"/>
    <w:rPr>
      <w:lang w:val="ca-ES"/>
    </w:rPr>
  </w:style>
  <w:style w:type="table" w:styleId="Grigliatabella">
    <w:name w:val="Table Grid"/>
    <w:basedOn w:val="Tabellanormale"/>
    <w:uiPriority w:val="59"/>
    <w:rsid w:val="00A70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1E2217"/>
    <w:rPr>
      <w:rFonts w:asciiTheme="majorHAnsi" w:eastAsiaTheme="majorEastAsia" w:hAnsiTheme="majorHAnsi" w:cstheme="majorBidi"/>
      <w:b/>
      <w:bCs/>
      <w:color w:val="365F91" w:themeColor="accent1" w:themeShade="BF"/>
      <w:sz w:val="28"/>
      <w:szCs w:val="28"/>
    </w:rPr>
  </w:style>
  <w:style w:type="table" w:customStyle="1" w:styleId="Tabladecuadrcula1Claro-nfasis21">
    <w:name w:val="Tabla de cuadrícula 1 Claro - Énfasis 21"/>
    <w:basedOn w:val="Tabellanormale"/>
    <w:uiPriority w:val="46"/>
    <w:rsid w:val="007E6F90"/>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Menzionenonrisolta1">
    <w:name w:val="Menzione non risolta1"/>
    <w:basedOn w:val="Carpredefinitoparagrafo"/>
    <w:uiPriority w:val="99"/>
    <w:semiHidden/>
    <w:unhideWhenUsed/>
    <w:rsid w:val="00102741"/>
    <w:rPr>
      <w:color w:val="808080"/>
      <w:shd w:val="clear" w:color="auto" w:fill="E6E6E6"/>
    </w:rPr>
  </w:style>
  <w:style w:type="character" w:customStyle="1" w:styleId="Menzionenonrisolta2">
    <w:name w:val="Menzione non risolta2"/>
    <w:basedOn w:val="Carpredefinitoparagrafo"/>
    <w:uiPriority w:val="99"/>
    <w:semiHidden/>
    <w:unhideWhenUsed/>
    <w:rsid w:val="00D72C81"/>
    <w:rPr>
      <w:color w:val="605E5C"/>
      <w:shd w:val="clear" w:color="auto" w:fill="E1DFDD"/>
    </w:rPr>
  </w:style>
  <w:style w:type="character" w:styleId="Rimandocommento">
    <w:name w:val="annotation reference"/>
    <w:basedOn w:val="Carpredefinitoparagrafo"/>
    <w:uiPriority w:val="99"/>
    <w:semiHidden/>
    <w:unhideWhenUsed/>
    <w:rsid w:val="005F166E"/>
    <w:rPr>
      <w:sz w:val="18"/>
      <w:szCs w:val="18"/>
    </w:rPr>
  </w:style>
  <w:style w:type="paragraph" w:styleId="Testocommento">
    <w:name w:val="annotation text"/>
    <w:basedOn w:val="Normale"/>
    <w:link w:val="TestocommentoCarattere"/>
    <w:uiPriority w:val="99"/>
    <w:semiHidden/>
    <w:unhideWhenUsed/>
    <w:rsid w:val="005F166E"/>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5F166E"/>
    <w:rPr>
      <w:sz w:val="24"/>
      <w:szCs w:val="24"/>
    </w:rPr>
  </w:style>
  <w:style w:type="paragraph" w:styleId="Soggettocommento">
    <w:name w:val="annotation subject"/>
    <w:basedOn w:val="Testocommento"/>
    <w:next w:val="Testocommento"/>
    <w:link w:val="SoggettocommentoCarattere"/>
    <w:uiPriority w:val="99"/>
    <w:semiHidden/>
    <w:unhideWhenUsed/>
    <w:rsid w:val="005F166E"/>
    <w:rPr>
      <w:b/>
      <w:bCs/>
      <w:sz w:val="20"/>
      <w:szCs w:val="20"/>
    </w:rPr>
  </w:style>
  <w:style w:type="character" w:customStyle="1" w:styleId="SoggettocommentoCarattere">
    <w:name w:val="Soggetto commento Carattere"/>
    <w:basedOn w:val="TestocommentoCarattere"/>
    <w:link w:val="Soggettocommento"/>
    <w:uiPriority w:val="99"/>
    <w:semiHidden/>
    <w:rsid w:val="005F166E"/>
    <w:rPr>
      <w:b/>
      <w:bCs/>
      <w:sz w:val="20"/>
      <w:szCs w:val="20"/>
    </w:rPr>
  </w:style>
  <w:style w:type="character" w:customStyle="1" w:styleId="UnresolvedMention">
    <w:name w:val="Unresolved Mention"/>
    <w:basedOn w:val="Carpredefinitoparagrafo"/>
    <w:uiPriority w:val="99"/>
    <w:rsid w:val="009A5C8C"/>
    <w:rPr>
      <w:color w:val="605E5C"/>
      <w:shd w:val="clear" w:color="auto" w:fill="E1DFDD"/>
    </w:rPr>
  </w:style>
  <w:style w:type="character" w:styleId="Collegamentovisitato">
    <w:name w:val="FollowedHyperlink"/>
    <w:basedOn w:val="Carpredefinitoparagrafo"/>
    <w:uiPriority w:val="99"/>
    <w:semiHidden/>
    <w:unhideWhenUsed/>
    <w:rsid w:val="00BE09F5"/>
    <w:rPr>
      <w:color w:val="800080" w:themeColor="followedHyperlink"/>
      <w:u w:val="single"/>
    </w:rPr>
  </w:style>
  <w:style w:type="paragraph" w:customStyle="1" w:styleId="Default">
    <w:name w:val="Default"/>
    <w:basedOn w:val="Normale"/>
    <w:rsid w:val="00387C46"/>
    <w:pPr>
      <w:autoSpaceDE w:val="0"/>
      <w:autoSpaceDN w:val="0"/>
      <w:spacing w:after="0" w:line="240" w:lineRule="auto"/>
    </w:pPr>
    <w:rPr>
      <w:rFonts w:ascii="Arial" w:eastAsiaTheme="minorHAnsi" w:hAnsi="Arial" w:cs="Arial"/>
      <w:color w:val="000000"/>
      <w:sz w:val="24"/>
      <w:szCs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85013">
      <w:bodyDiv w:val="1"/>
      <w:marLeft w:val="0"/>
      <w:marRight w:val="0"/>
      <w:marTop w:val="0"/>
      <w:marBottom w:val="0"/>
      <w:divBdr>
        <w:top w:val="none" w:sz="0" w:space="0" w:color="auto"/>
        <w:left w:val="none" w:sz="0" w:space="0" w:color="auto"/>
        <w:bottom w:val="none" w:sz="0" w:space="0" w:color="auto"/>
        <w:right w:val="none" w:sz="0" w:space="0" w:color="auto"/>
      </w:divBdr>
      <w:divsChild>
        <w:div w:id="498040107">
          <w:marLeft w:val="0"/>
          <w:marRight w:val="0"/>
          <w:marTop w:val="0"/>
          <w:marBottom w:val="0"/>
          <w:divBdr>
            <w:top w:val="none" w:sz="0" w:space="0" w:color="auto"/>
            <w:left w:val="none" w:sz="0" w:space="0" w:color="auto"/>
            <w:bottom w:val="none" w:sz="0" w:space="0" w:color="auto"/>
            <w:right w:val="none" w:sz="0" w:space="0" w:color="auto"/>
          </w:divBdr>
        </w:div>
        <w:div w:id="303436908">
          <w:marLeft w:val="0"/>
          <w:marRight w:val="0"/>
          <w:marTop w:val="0"/>
          <w:marBottom w:val="0"/>
          <w:divBdr>
            <w:top w:val="none" w:sz="0" w:space="0" w:color="auto"/>
            <w:left w:val="none" w:sz="0" w:space="0" w:color="auto"/>
            <w:bottom w:val="none" w:sz="0" w:space="0" w:color="auto"/>
            <w:right w:val="none" w:sz="0" w:space="0" w:color="auto"/>
          </w:divBdr>
        </w:div>
      </w:divsChild>
    </w:div>
    <w:div w:id="87164310">
      <w:bodyDiv w:val="1"/>
      <w:marLeft w:val="0"/>
      <w:marRight w:val="0"/>
      <w:marTop w:val="0"/>
      <w:marBottom w:val="0"/>
      <w:divBdr>
        <w:top w:val="none" w:sz="0" w:space="0" w:color="auto"/>
        <w:left w:val="none" w:sz="0" w:space="0" w:color="auto"/>
        <w:bottom w:val="none" w:sz="0" w:space="0" w:color="auto"/>
        <w:right w:val="none" w:sz="0" w:space="0" w:color="auto"/>
      </w:divBdr>
    </w:div>
    <w:div w:id="182402864">
      <w:bodyDiv w:val="1"/>
      <w:marLeft w:val="0"/>
      <w:marRight w:val="0"/>
      <w:marTop w:val="0"/>
      <w:marBottom w:val="0"/>
      <w:divBdr>
        <w:top w:val="none" w:sz="0" w:space="0" w:color="auto"/>
        <w:left w:val="none" w:sz="0" w:space="0" w:color="auto"/>
        <w:bottom w:val="none" w:sz="0" w:space="0" w:color="auto"/>
        <w:right w:val="none" w:sz="0" w:space="0" w:color="auto"/>
      </w:divBdr>
    </w:div>
    <w:div w:id="311525200">
      <w:bodyDiv w:val="1"/>
      <w:marLeft w:val="0"/>
      <w:marRight w:val="0"/>
      <w:marTop w:val="0"/>
      <w:marBottom w:val="0"/>
      <w:divBdr>
        <w:top w:val="none" w:sz="0" w:space="0" w:color="auto"/>
        <w:left w:val="none" w:sz="0" w:space="0" w:color="auto"/>
        <w:bottom w:val="none" w:sz="0" w:space="0" w:color="auto"/>
        <w:right w:val="none" w:sz="0" w:space="0" w:color="auto"/>
      </w:divBdr>
    </w:div>
    <w:div w:id="401875570">
      <w:bodyDiv w:val="1"/>
      <w:marLeft w:val="0"/>
      <w:marRight w:val="0"/>
      <w:marTop w:val="0"/>
      <w:marBottom w:val="0"/>
      <w:divBdr>
        <w:top w:val="none" w:sz="0" w:space="0" w:color="auto"/>
        <w:left w:val="none" w:sz="0" w:space="0" w:color="auto"/>
        <w:bottom w:val="none" w:sz="0" w:space="0" w:color="auto"/>
        <w:right w:val="none" w:sz="0" w:space="0" w:color="auto"/>
      </w:divBdr>
      <w:divsChild>
        <w:div w:id="1914387820">
          <w:marLeft w:val="0"/>
          <w:marRight w:val="0"/>
          <w:marTop w:val="0"/>
          <w:marBottom w:val="0"/>
          <w:divBdr>
            <w:top w:val="none" w:sz="0" w:space="0" w:color="auto"/>
            <w:left w:val="none" w:sz="0" w:space="0" w:color="auto"/>
            <w:bottom w:val="none" w:sz="0" w:space="0" w:color="auto"/>
            <w:right w:val="none" w:sz="0" w:space="0" w:color="auto"/>
          </w:divBdr>
        </w:div>
        <w:div w:id="2096053233">
          <w:marLeft w:val="0"/>
          <w:marRight w:val="0"/>
          <w:marTop w:val="0"/>
          <w:marBottom w:val="0"/>
          <w:divBdr>
            <w:top w:val="none" w:sz="0" w:space="0" w:color="auto"/>
            <w:left w:val="none" w:sz="0" w:space="0" w:color="auto"/>
            <w:bottom w:val="none" w:sz="0" w:space="0" w:color="auto"/>
            <w:right w:val="none" w:sz="0" w:space="0" w:color="auto"/>
          </w:divBdr>
        </w:div>
      </w:divsChild>
    </w:div>
    <w:div w:id="553539437">
      <w:bodyDiv w:val="1"/>
      <w:marLeft w:val="0"/>
      <w:marRight w:val="0"/>
      <w:marTop w:val="0"/>
      <w:marBottom w:val="0"/>
      <w:divBdr>
        <w:top w:val="none" w:sz="0" w:space="0" w:color="auto"/>
        <w:left w:val="none" w:sz="0" w:space="0" w:color="auto"/>
        <w:bottom w:val="none" w:sz="0" w:space="0" w:color="auto"/>
        <w:right w:val="none" w:sz="0" w:space="0" w:color="auto"/>
      </w:divBdr>
      <w:divsChild>
        <w:div w:id="1802376805">
          <w:marLeft w:val="0"/>
          <w:marRight w:val="0"/>
          <w:marTop w:val="0"/>
          <w:marBottom w:val="0"/>
          <w:divBdr>
            <w:top w:val="none" w:sz="0" w:space="0" w:color="auto"/>
            <w:left w:val="none" w:sz="0" w:space="0" w:color="auto"/>
            <w:bottom w:val="none" w:sz="0" w:space="0" w:color="auto"/>
            <w:right w:val="none" w:sz="0" w:space="0" w:color="auto"/>
          </w:divBdr>
        </w:div>
      </w:divsChild>
    </w:div>
    <w:div w:id="847674491">
      <w:bodyDiv w:val="1"/>
      <w:marLeft w:val="0"/>
      <w:marRight w:val="0"/>
      <w:marTop w:val="0"/>
      <w:marBottom w:val="0"/>
      <w:divBdr>
        <w:top w:val="none" w:sz="0" w:space="0" w:color="auto"/>
        <w:left w:val="none" w:sz="0" w:space="0" w:color="auto"/>
        <w:bottom w:val="none" w:sz="0" w:space="0" w:color="auto"/>
        <w:right w:val="none" w:sz="0" w:space="0" w:color="auto"/>
      </w:divBdr>
    </w:div>
    <w:div w:id="1219243941">
      <w:bodyDiv w:val="1"/>
      <w:marLeft w:val="0"/>
      <w:marRight w:val="0"/>
      <w:marTop w:val="0"/>
      <w:marBottom w:val="0"/>
      <w:divBdr>
        <w:top w:val="none" w:sz="0" w:space="0" w:color="auto"/>
        <w:left w:val="none" w:sz="0" w:space="0" w:color="auto"/>
        <w:bottom w:val="none" w:sz="0" w:space="0" w:color="auto"/>
        <w:right w:val="none" w:sz="0" w:space="0" w:color="auto"/>
      </w:divBdr>
    </w:div>
    <w:div w:id="1473867348">
      <w:bodyDiv w:val="1"/>
      <w:marLeft w:val="0"/>
      <w:marRight w:val="0"/>
      <w:marTop w:val="0"/>
      <w:marBottom w:val="0"/>
      <w:divBdr>
        <w:top w:val="none" w:sz="0" w:space="0" w:color="auto"/>
        <w:left w:val="none" w:sz="0" w:space="0" w:color="auto"/>
        <w:bottom w:val="none" w:sz="0" w:space="0" w:color="auto"/>
        <w:right w:val="none" w:sz="0" w:space="0" w:color="auto"/>
      </w:divBdr>
      <w:divsChild>
        <w:div w:id="660474765">
          <w:marLeft w:val="0"/>
          <w:marRight w:val="0"/>
          <w:marTop w:val="0"/>
          <w:marBottom w:val="0"/>
          <w:divBdr>
            <w:top w:val="none" w:sz="0" w:space="0" w:color="auto"/>
            <w:left w:val="none" w:sz="0" w:space="0" w:color="auto"/>
            <w:bottom w:val="none" w:sz="0" w:space="0" w:color="auto"/>
            <w:right w:val="none" w:sz="0" w:space="0" w:color="auto"/>
          </w:divBdr>
        </w:div>
        <w:div w:id="466049453">
          <w:marLeft w:val="0"/>
          <w:marRight w:val="0"/>
          <w:marTop w:val="0"/>
          <w:marBottom w:val="0"/>
          <w:divBdr>
            <w:top w:val="none" w:sz="0" w:space="0" w:color="auto"/>
            <w:left w:val="none" w:sz="0" w:space="0" w:color="auto"/>
            <w:bottom w:val="none" w:sz="0" w:space="0" w:color="auto"/>
            <w:right w:val="none" w:sz="0" w:space="0" w:color="auto"/>
          </w:divBdr>
        </w:div>
      </w:divsChild>
    </w:div>
    <w:div w:id="1504273705">
      <w:bodyDiv w:val="1"/>
      <w:marLeft w:val="0"/>
      <w:marRight w:val="0"/>
      <w:marTop w:val="0"/>
      <w:marBottom w:val="0"/>
      <w:divBdr>
        <w:top w:val="none" w:sz="0" w:space="0" w:color="auto"/>
        <w:left w:val="none" w:sz="0" w:space="0" w:color="auto"/>
        <w:bottom w:val="none" w:sz="0" w:space="0" w:color="auto"/>
        <w:right w:val="none" w:sz="0" w:space="0" w:color="auto"/>
      </w:divBdr>
    </w:div>
    <w:div w:id="1771197113">
      <w:bodyDiv w:val="1"/>
      <w:marLeft w:val="0"/>
      <w:marRight w:val="0"/>
      <w:marTop w:val="0"/>
      <w:marBottom w:val="0"/>
      <w:divBdr>
        <w:top w:val="none" w:sz="0" w:space="0" w:color="auto"/>
        <w:left w:val="none" w:sz="0" w:space="0" w:color="auto"/>
        <w:bottom w:val="none" w:sz="0" w:space="0" w:color="auto"/>
        <w:right w:val="none" w:sz="0" w:space="0" w:color="auto"/>
      </w:divBdr>
    </w:div>
    <w:div w:id="2053266831">
      <w:bodyDiv w:val="1"/>
      <w:marLeft w:val="0"/>
      <w:marRight w:val="0"/>
      <w:marTop w:val="0"/>
      <w:marBottom w:val="0"/>
      <w:divBdr>
        <w:top w:val="none" w:sz="0" w:space="0" w:color="auto"/>
        <w:left w:val="none" w:sz="0" w:space="0" w:color="auto"/>
        <w:bottom w:val="none" w:sz="0" w:space="0" w:color="auto"/>
        <w:right w:val="none" w:sz="0" w:space="0" w:color="auto"/>
      </w:divBdr>
      <w:divsChild>
        <w:div w:id="1831868538">
          <w:marLeft w:val="0"/>
          <w:marRight w:val="0"/>
          <w:marTop w:val="0"/>
          <w:marBottom w:val="0"/>
          <w:divBdr>
            <w:top w:val="none" w:sz="0" w:space="0" w:color="auto"/>
            <w:left w:val="none" w:sz="0" w:space="0" w:color="auto"/>
            <w:bottom w:val="none" w:sz="0" w:space="0" w:color="auto"/>
            <w:right w:val="none" w:sz="0" w:space="0" w:color="auto"/>
          </w:divBdr>
        </w:div>
        <w:div w:id="3577028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origgi@origgiconsulting.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sd@imagebuilding.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gin.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amadonnina.grupposandonato.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B361F-9D92-46B1-BC2A-D8E9079BB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976</Words>
  <Characters>5567</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Miriam Malerba</cp:lastModifiedBy>
  <cp:revision>10</cp:revision>
  <cp:lastPrinted>2019-01-28T10:49:00Z</cp:lastPrinted>
  <dcterms:created xsi:type="dcterms:W3CDTF">2019-02-06T10:04:00Z</dcterms:created>
  <dcterms:modified xsi:type="dcterms:W3CDTF">2019-04-19T15:07:00Z</dcterms:modified>
</cp:coreProperties>
</file>